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260" w:rsidRPr="00164151" w:rsidRDefault="00164151" w:rsidP="00544206">
      <w:pPr>
        <w:tabs>
          <w:tab w:val="right" w:pos="10800"/>
        </w:tabs>
        <w:spacing w:line="240" w:lineRule="auto"/>
        <w:rPr>
          <w:rFonts w:ascii="Georgia" w:hAnsi="Georgia"/>
          <w:b/>
          <w:sz w:val="20"/>
          <w:szCs w:val="20"/>
        </w:rPr>
      </w:pPr>
      <w:r>
        <w:rPr>
          <w:rFonts w:ascii="Georgia" w:hAnsi="Georgia"/>
          <w:b/>
          <w:sz w:val="20"/>
          <w:szCs w:val="20"/>
        </w:rPr>
        <w:t>Women in America</w:t>
      </w:r>
    </w:p>
    <w:p w:rsidR="000F0CCA" w:rsidRPr="00164151" w:rsidRDefault="00164151" w:rsidP="00FD4AE4">
      <w:pPr>
        <w:rPr>
          <w:rFonts w:ascii="Georgia" w:hAnsi="Georgia"/>
          <w:i/>
          <w:sz w:val="20"/>
          <w:szCs w:val="20"/>
        </w:rPr>
      </w:pPr>
      <w:r>
        <w:rPr>
          <w:rFonts w:ascii="Georgia" w:hAnsi="Georgia"/>
          <w:i/>
          <w:sz w:val="20"/>
          <w:szCs w:val="20"/>
        </w:rPr>
        <w:t xml:space="preserve">Directions: </w:t>
      </w:r>
      <w:r w:rsidR="00CE5ABE" w:rsidRPr="00164151">
        <w:rPr>
          <w:rFonts w:ascii="Georgia" w:hAnsi="Georgia"/>
          <w:i/>
          <w:sz w:val="20"/>
          <w:szCs w:val="20"/>
        </w:rPr>
        <w:t xml:space="preserve">Answer the following questions about </w:t>
      </w:r>
      <w:r w:rsidR="00BA4855" w:rsidRPr="00164151">
        <w:rPr>
          <w:rFonts w:ascii="Georgia" w:hAnsi="Georgia"/>
          <w:i/>
          <w:sz w:val="20"/>
          <w:szCs w:val="20"/>
        </w:rPr>
        <w:t>the CBS video</w:t>
      </w:r>
      <w:r w:rsidR="00936BDC" w:rsidRPr="00164151">
        <w:rPr>
          <w:rFonts w:ascii="Georgia" w:hAnsi="Georgia"/>
          <w:i/>
          <w:sz w:val="20"/>
          <w:szCs w:val="20"/>
        </w:rPr>
        <w:t xml:space="preserve"> and “</w:t>
      </w:r>
      <w:r w:rsidR="00BA4855" w:rsidRPr="00164151">
        <w:rPr>
          <w:rFonts w:ascii="Georgia" w:hAnsi="Georgia"/>
          <w:i/>
          <w:sz w:val="20"/>
          <w:szCs w:val="20"/>
        </w:rPr>
        <w:t>My Mother Sews Blouses</w:t>
      </w:r>
      <w:r>
        <w:rPr>
          <w:rFonts w:ascii="Georgia" w:hAnsi="Georgia"/>
          <w:i/>
          <w:sz w:val="20"/>
          <w:szCs w:val="20"/>
        </w:rPr>
        <w:t>.</w:t>
      </w:r>
      <w:r w:rsidR="00CE5ABE" w:rsidRPr="00164151">
        <w:rPr>
          <w:rFonts w:ascii="Georgia" w:hAnsi="Georgia"/>
          <w:i/>
          <w:sz w:val="20"/>
          <w:szCs w:val="20"/>
        </w:rPr>
        <w:t>”</w:t>
      </w:r>
    </w:p>
    <w:p w:rsidR="00CE5ABE" w:rsidRPr="00164151" w:rsidRDefault="000D742C" w:rsidP="00FD4AE4">
      <w:pPr>
        <w:spacing w:line="360" w:lineRule="auto"/>
        <w:rPr>
          <w:rFonts w:ascii="Georgia" w:hAnsi="Georgia"/>
          <w:sz w:val="20"/>
          <w:szCs w:val="20"/>
        </w:rPr>
      </w:pPr>
      <w:r w:rsidRPr="00164151">
        <w:rPr>
          <w:rFonts w:ascii="Georgia" w:hAnsi="Georgia"/>
          <w:sz w:val="20"/>
          <w:szCs w:val="20"/>
        </w:rPr>
        <w:t xml:space="preserve">1. </w:t>
      </w:r>
      <w:r w:rsidR="00CE5ABE" w:rsidRPr="00164151">
        <w:rPr>
          <w:rFonts w:ascii="Georgia" w:hAnsi="Georgia"/>
          <w:sz w:val="20"/>
          <w:szCs w:val="20"/>
        </w:rPr>
        <w:t xml:space="preserve">How </w:t>
      </w:r>
      <w:r w:rsidR="00CF6106" w:rsidRPr="00164151">
        <w:rPr>
          <w:rFonts w:ascii="Georgia" w:hAnsi="Georgia"/>
          <w:sz w:val="20"/>
          <w:szCs w:val="20"/>
        </w:rPr>
        <w:t>do</w:t>
      </w:r>
      <w:r w:rsidR="001F6DA6" w:rsidRPr="00164151">
        <w:rPr>
          <w:rFonts w:ascii="Georgia" w:hAnsi="Georgia"/>
          <w:sz w:val="20"/>
          <w:szCs w:val="20"/>
        </w:rPr>
        <w:t>es the information in the CBS video support (or not support) the relevance of the American Dream today</w:t>
      </w:r>
      <w:r w:rsidR="00CE5ABE" w:rsidRPr="00164151">
        <w:rPr>
          <w:rFonts w:ascii="Georgia" w:hAnsi="Georgia"/>
          <w:sz w:val="20"/>
          <w:szCs w:val="20"/>
        </w:rPr>
        <w:t>?</w:t>
      </w:r>
    </w:p>
    <w:p w:rsidR="00164151" w:rsidRPr="002E3B45" w:rsidRDefault="00164151" w:rsidP="00D84272">
      <w:pPr>
        <w:spacing w:line="360" w:lineRule="auto"/>
        <w:rPr>
          <w:rFonts w:ascii="Georgia" w:hAnsi="Georgia"/>
          <w:color w:val="FF0000"/>
          <w:sz w:val="20"/>
          <w:szCs w:val="20"/>
        </w:rPr>
      </w:pPr>
      <w:bookmarkStart w:id="0" w:name="_GoBack"/>
      <w:bookmarkEnd w:id="0"/>
    </w:p>
    <w:p w:rsidR="00D84272" w:rsidRPr="00164151" w:rsidRDefault="009F0456" w:rsidP="00D84272">
      <w:pPr>
        <w:spacing w:line="360" w:lineRule="auto"/>
        <w:rPr>
          <w:rFonts w:ascii="Georgia" w:hAnsi="Georgia"/>
          <w:sz w:val="20"/>
          <w:szCs w:val="20"/>
        </w:rPr>
      </w:pPr>
      <w:r w:rsidRPr="00164151">
        <w:rPr>
          <w:rFonts w:ascii="Georgia" w:hAnsi="Georgia"/>
          <w:sz w:val="20"/>
          <w:szCs w:val="20"/>
        </w:rPr>
        <w:t>2</w:t>
      </w:r>
      <w:r w:rsidR="00D84272" w:rsidRPr="00164151">
        <w:rPr>
          <w:rFonts w:ascii="Georgia" w:hAnsi="Georgia"/>
          <w:sz w:val="20"/>
          <w:szCs w:val="20"/>
        </w:rPr>
        <w:t>.</w:t>
      </w:r>
      <w:r w:rsidR="00CF6106" w:rsidRPr="00164151">
        <w:rPr>
          <w:rFonts w:ascii="Georgia" w:hAnsi="Georgia"/>
          <w:sz w:val="20"/>
          <w:szCs w:val="20"/>
        </w:rPr>
        <w:t xml:space="preserve"> Now read “</w:t>
      </w:r>
      <w:r w:rsidR="001F6DA6" w:rsidRPr="00164151">
        <w:rPr>
          <w:rFonts w:ascii="Georgia" w:hAnsi="Georgia"/>
          <w:sz w:val="20"/>
          <w:szCs w:val="20"/>
        </w:rPr>
        <w:t>My Mother Sews Blouses</w:t>
      </w:r>
      <w:r w:rsidR="00CF6106" w:rsidRPr="00164151">
        <w:rPr>
          <w:rFonts w:ascii="Georgia" w:hAnsi="Georgia"/>
          <w:sz w:val="20"/>
          <w:szCs w:val="20"/>
        </w:rPr>
        <w:t xml:space="preserve">.” First, summarize the poem in 2-3 sentences. Then, select </w:t>
      </w:r>
      <w:r w:rsidR="00164151">
        <w:rPr>
          <w:rFonts w:ascii="Georgia" w:hAnsi="Georgia"/>
          <w:sz w:val="20"/>
          <w:szCs w:val="20"/>
        </w:rPr>
        <w:t>three</w:t>
      </w:r>
      <w:r w:rsidR="00CF6106" w:rsidRPr="00164151">
        <w:rPr>
          <w:rFonts w:ascii="Georgia" w:hAnsi="Georgia"/>
          <w:sz w:val="20"/>
          <w:szCs w:val="20"/>
        </w:rPr>
        <w:t xml:space="preserve"> lines and u</w:t>
      </w:r>
      <w:r w:rsidR="00D84272" w:rsidRPr="00164151">
        <w:rPr>
          <w:rFonts w:ascii="Georgia" w:hAnsi="Georgia"/>
          <w:sz w:val="20"/>
          <w:szCs w:val="20"/>
        </w:rPr>
        <w:t>se the following chart to organize the</w:t>
      </w:r>
      <w:r w:rsidR="00CF6106" w:rsidRPr="00164151">
        <w:rPr>
          <w:rFonts w:ascii="Georgia" w:hAnsi="Georgia"/>
          <w:sz w:val="20"/>
          <w:szCs w:val="20"/>
        </w:rPr>
        <w:t xml:space="preserve"> poem’s</w:t>
      </w:r>
      <w:r w:rsidR="00D84272" w:rsidRPr="00164151">
        <w:rPr>
          <w:rFonts w:ascii="Georgia" w:hAnsi="Georgia"/>
          <w:sz w:val="20"/>
          <w:szCs w:val="20"/>
        </w:rPr>
        <w:t xml:space="preserve"> </w:t>
      </w:r>
      <w:r w:rsidR="00CF6106" w:rsidRPr="00164151">
        <w:rPr>
          <w:rFonts w:ascii="Georgia" w:hAnsi="Georgia"/>
          <w:sz w:val="20"/>
          <w:szCs w:val="20"/>
        </w:rPr>
        <w:t>literal and deeper meanings</w:t>
      </w:r>
      <w:r w:rsidR="00D84272" w:rsidRPr="00164151">
        <w:rPr>
          <w:rFonts w:ascii="Georgia" w:hAnsi="Georgia"/>
          <w:sz w:val="20"/>
          <w:szCs w:val="20"/>
        </w:rPr>
        <w:t>.</w:t>
      </w:r>
    </w:p>
    <w:p w:rsidR="009F240A" w:rsidRPr="002E3B45" w:rsidRDefault="009F240A" w:rsidP="009F240A">
      <w:pPr>
        <w:tabs>
          <w:tab w:val="right" w:pos="10800"/>
        </w:tabs>
        <w:spacing w:line="360" w:lineRule="auto"/>
        <w:rPr>
          <w:rFonts w:ascii="Georgia" w:hAnsi="Georgia"/>
          <w:color w:val="FF0000"/>
          <w:sz w:val="20"/>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12"/>
        <w:gridCol w:w="4224"/>
        <w:gridCol w:w="4224"/>
      </w:tblGrid>
      <w:tr w:rsidR="00D84272" w:rsidRPr="00164151" w:rsidTr="00BF33E4">
        <w:tc>
          <w:tcPr>
            <w:tcW w:w="990" w:type="dxa"/>
          </w:tcPr>
          <w:p w:rsidR="00D84272" w:rsidRPr="00164151" w:rsidRDefault="00D84272" w:rsidP="00BF33E4">
            <w:pPr>
              <w:spacing w:line="360" w:lineRule="auto"/>
              <w:rPr>
                <w:rFonts w:ascii="Georgia" w:hAnsi="Georgia"/>
                <w:sz w:val="20"/>
                <w:szCs w:val="20"/>
              </w:rPr>
            </w:pPr>
            <w:r w:rsidRPr="00164151">
              <w:rPr>
                <w:rFonts w:ascii="Georgia" w:hAnsi="Georgia"/>
                <w:sz w:val="20"/>
                <w:szCs w:val="20"/>
              </w:rPr>
              <w:t>line #</w:t>
            </w:r>
          </w:p>
        </w:tc>
        <w:tc>
          <w:tcPr>
            <w:tcW w:w="4905" w:type="dxa"/>
          </w:tcPr>
          <w:p w:rsidR="00D84272" w:rsidRPr="00164151" w:rsidRDefault="00D84272" w:rsidP="00BF33E4">
            <w:pPr>
              <w:spacing w:line="360" w:lineRule="auto"/>
              <w:rPr>
                <w:rFonts w:ascii="Georgia" w:hAnsi="Georgia"/>
                <w:sz w:val="20"/>
                <w:szCs w:val="20"/>
              </w:rPr>
            </w:pPr>
            <w:r w:rsidRPr="00164151">
              <w:rPr>
                <w:rFonts w:ascii="Georgia" w:hAnsi="Georgia"/>
                <w:sz w:val="20"/>
                <w:szCs w:val="20"/>
              </w:rPr>
              <w:t>literal meaning</w:t>
            </w:r>
          </w:p>
        </w:tc>
        <w:tc>
          <w:tcPr>
            <w:tcW w:w="4905" w:type="dxa"/>
          </w:tcPr>
          <w:p w:rsidR="00D84272" w:rsidRPr="00164151" w:rsidRDefault="00D84272" w:rsidP="00BF33E4">
            <w:pPr>
              <w:spacing w:line="360" w:lineRule="auto"/>
              <w:rPr>
                <w:rFonts w:ascii="Georgia" w:hAnsi="Georgia"/>
                <w:sz w:val="20"/>
                <w:szCs w:val="20"/>
              </w:rPr>
            </w:pPr>
            <w:r w:rsidRPr="00164151">
              <w:rPr>
                <w:rFonts w:ascii="Georgia" w:hAnsi="Georgia"/>
                <w:sz w:val="20"/>
                <w:szCs w:val="20"/>
              </w:rPr>
              <w:t>deeper meaning</w:t>
            </w:r>
          </w:p>
        </w:tc>
      </w:tr>
      <w:tr w:rsidR="00D84272" w:rsidRPr="00164151" w:rsidTr="00BF33E4">
        <w:tc>
          <w:tcPr>
            <w:tcW w:w="990" w:type="dxa"/>
          </w:tcPr>
          <w:p w:rsidR="00D84272" w:rsidRPr="002E3B45" w:rsidRDefault="00D84272" w:rsidP="00BF33E4">
            <w:pPr>
              <w:spacing w:line="360" w:lineRule="auto"/>
              <w:rPr>
                <w:rFonts w:ascii="Georgia" w:hAnsi="Georgia"/>
                <w:color w:val="FF0000"/>
                <w:sz w:val="20"/>
                <w:szCs w:val="20"/>
              </w:rPr>
            </w:pPr>
          </w:p>
        </w:tc>
        <w:tc>
          <w:tcPr>
            <w:tcW w:w="4905" w:type="dxa"/>
          </w:tcPr>
          <w:p w:rsidR="00D84272" w:rsidRPr="002E3B45" w:rsidRDefault="00D84272" w:rsidP="00BF33E4">
            <w:pPr>
              <w:spacing w:line="360" w:lineRule="auto"/>
              <w:rPr>
                <w:rFonts w:ascii="Georgia" w:hAnsi="Georgia"/>
                <w:color w:val="FF0000"/>
                <w:sz w:val="20"/>
                <w:szCs w:val="20"/>
              </w:rPr>
            </w:pPr>
          </w:p>
          <w:p w:rsidR="00D84272" w:rsidRPr="00164151" w:rsidRDefault="00D84272" w:rsidP="00BF33E4">
            <w:pPr>
              <w:spacing w:line="360" w:lineRule="auto"/>
              <w:rPr>
                <w:rFonts w:ascii="Georgia" w:hAnsi="Georgia"/>
                <w:sz w:val="20"/>
                <w:szCs w:val="20"/>
              </w:rPr>
            </w:pPr>
          </w:p>
          <w:p w:rsidR="00D84272" w:rsidRPr="00164151" w:rsidRDefault="00D84272" w:rsidP="00BF33E4">
            <w:pPr>
              <w:spacing w:line="360" w:lineRule="auto"/>
              <w:rPr>
                <w:rFonts w:ascii="Georgia" w:hAnsi="Georgia"/>
                <w:sz w:val="20"/>
                <w:szCs w:val="20"/>
              </w:rPr>
            </w:pPr>
          </w:p>
          <w:p w:rsidR="00D84272" w:rsidRPr="00164151" w:rsidRDefault="00D84272" w:rsidP="00BF33E4">
            <w:pPr>
              <w:spacing w:line="360" w:lineRule="auto"/>
              <w:rPr>
                <w:rFonts w:ascii="Georgia" w:hAnsi="Georgia"/>
                <w:sz w:val="20"/>
                <w:szCs w:val="20"/>
              </w:rPr>
            </w:pPr>
          </w:p>
          <w:p w:rsidR="00D84272" w:rsidRPr="00164151" w:rsidRDefault="00D84272" w:rsidP="00BF33E4">
            <w:pPr>
              <w:spacing w:line="360" w:lineRule="auto"/>
              <w:rPr>
                <w:rFonts w:ascii="Georgia" w:hAnsi="Georgia"/>
                <w:sz w:val="20"/>
                <w:szCs w:val="20"/>
              </w:rPr>
            </w:pPr>
          </w:p>
          <w:p w:rsidR="00D84272" w:rsidRPr="00164151" w:rsidRDefault="00D84272" w:rsidP="00BF33E4">
            <w:pPr>
              <w:spacing w:line="360" w:lineRule="auto"/>
              <w:rPr>
                <w:rFonts w:ascii="Georgia" w:hAnsi="Georgia"/>
                <w:sz w:val="20"/>
                <w:szCs w:val="20"/>
              </w:rPr>
            </w:pPr>
          </w:p>
          <w:p w:rsidR="002D0E43" w:rsidRPr="00164151" w:rsidRDefault="002D0E43" w:rsidP="00BF33E4">
            <w:pPr>
              <w:spacing w:line="360" w:lineRule="auto"/>
              <w:rPr>
                <w:rFonts w:ascii="Georgia" w:hAnsi="Georgia"/>
                <w:sz w:val="20"/>
                <w:szCs w:val="20"/>
              </w:rPr>
            </w:pPr>
          </w:p>
          <w:p w:rsidR="00D84272" w:rsidRPr="00164151" w:rsidRDefault="00D84272" w:rsidP="00BF33E4">
            <w:pPr>
              <w:spacing w:line="360" w:lineRule="auto"/>
              <w:rPr>
                <w:rFonts w:ascii="Georgia" w:hAnsi="Georgia"/>
                <w:sz w:val="20"/>
                <w:szCs w:val="20"/>
              </w:rPr>
            </w:pPr>
          </w:p>
        </w:tc>
        <w:tc>
          <w:tcPr>
            <w:tcW w:w="4905" w:type="dxa"/>
          </w:tcPr>
          <w:p w:rsidR="00D84272" w:rsidRPr="002E3B45" w:rsidRDefault="00D84272" w:rsidP="00BF33E4">
            <w:pPr>
              <w:spacing w:line="360" w:lineRule="auto"/>
              <w:rPr>
                <w:rFonts w:ascii="Georgia" w:hAnsi="Georgia"/>
                <w:color w:val="FF0000"/>
                <w:sz w:val="20"/>
                <w:szCs w:val="20"/>
              </w:rPr>
            </w:pPr>
          </w:p>
        </w:tc>
      </w:tr>
    </w:tbl>
    <w:p w:rsidR="00164151" w:rsidRDefault="00164151" w:rsidP="00D84272">
      <w:pPr>
        <w:tabs>
          <w:tab w:val="right" w:pos="10800"/>
        </w:tabs>
        <w:spacing w:line="360" w:lineRule="auto"/>
        <w:rPr>
          <w:rFonts w:ascii="Georgia" w:hAnsi="Georgia"/>
          <w:sz w:val="20"/>
          <w:szCs w:val="20"/>
        </w:rPr>
      </w:pPr>
    </w:p>
    <w:p w:rsidR="001F6DA6" w:rsidRPr="00164151" w:rsidRDefault="009F0456" w:rsidP="00D84272">
      <w:pPr>
        <w:tabs>
          <w:tab w:val="right" w:pos="10800"/>
        </w:tabs>
        <w:spacing w:line="360" w:lineRule="auto"/>
        <w:rPr>
          <w:rFonts w:ascii="Georgia" w:hAnsi="Georgia"/>
          <w:sz w:val="20"/>
          <w:szCs w:val="20"/>
        </w:rPr>
      </w:pPr>
      <w:r w:rsidRPr="00164151">
        <w:rPr>
          <w:rFonts w:ascii="Georgia" w:hAnsi="Georgia"/>
          <w:sz w:val="20"/>
          <w:szCs w:val="20"/>
        </w:rPr>
        <w:t>3</w:t>
      </w:r>
      <w:r w:rsidR="00D84272" w:rsidRPr="00164151">
        <w:rPr>
          <w:rFonts w:ascii="Georgia" w:hAnsi="Georgia"/>
          <w:sz w:val="20"/>
          <w:szCs w:val="20"/>
        </w:rPr>
        <w:t xml:space="preserve">. </w:t>
      </w:r>
      <w:r w:rsidR="001F6DA6" w:rsidRPr="00164151">
        <w:rPr>
          <w:rFonts w:ascii="Georgia" w:hAnsi="Georgia"/>
          <w:sz w:val="20"/>
          <w:szCs w:val="20"/>
        </w:rPr>
        <w:t>Consider the poem’s form. How do the line breaks contribute to the emphasis of certain ideas</w:t>
      </w:r>
      <w:r w:rsidR="00D84272" w:rsidRPr="00164151">
        <w:rPr>
          <w:rFonts w:ascii="Georgia" w:hAnsi="Georgia"/>
          <w:sz w:val="20"/>
          <w:szCs w:val="20"/>
        </w:rPr>
        <w:t>?</w:t>
      </w:r>
      <w:r w:rsidR="001F6DA6" w:rsidRPr="00164151">
        <w:rPr>
          <w:rFonts w:ascii="Georgia" w:hAnsi="Georgia"/>
          <w:sz w:val="20"/>
          <w:szCs w:val="20"/>
        </w:rPr>
        <w:t xml:space="preserve"> How might the poem’s lack of meter contribute to the overall tone?</w:t>
      </w:r>
    </w:p>
    <w:p w:rsidR="00164151" w:rsidRPr="002E3B45" w:rsidRDefault="00164151" w:rsidP="00D84272">
      <w:pPr>
        <w:tabs>
          <w:tab w:val="right" w:pos="10800"/>
        </w:tabs>
        <w:spacing w:line="360" w:lineRule="auto"/>
        <w:rPr>
          <w:rFonts w:ascii="Georgia" w:hAnsi="Georgia"/>
          <w:color w:val="FF0000"/>
          <w:sz w:val="20"/>
          <w:szCs w:val="20"/>
        </w:rPr>
      </w:pPr>
    </w:p>
    <w:p w:rsidR="001F6DA6" w:rsidRPr="00164151" w:rsidRDefault="009F0456" w:rsidP="00D84272">
      <w:pPr>
        <w:tabs>
          <w:tab w:val="right" w:pos="10800"/>
        </w:tabs>
        <w:spacing w:line="360" w:lineRule="auto"/>
        <w:rPr>
          <w:rFonts w:ascii="Georgia" w:hAnsi="Georgia"/>
          <w:sz w:val="20"/>
          <w:szCs w:val="20"/>
        </w:rPr>
      </w:pPr>
      <w:r w:rsidRPr="00164151">
        <w:rPr>
          <w:rFonts w:ascii="Georgia" w:hAnsi="Georgia"/>
          <w:sz w:val="20"/>
          <w:szCs w:val="20"/>
        </w:rPr>
        <w:t>4</w:t>
      </w:r>
      <w:r w:rsidR="001F6DA6" w:rsidRPr="00164151">
        <w:rPr>
          <w:rFonts w:ascii="Georgia" w:hAnsi="Georgia"/>
          <w:sz w:val="20"/>
          <w:szCs w:val="20"/>
        </w:rPr>
        <w:t>. Look at possible symbolism in the poem. What might the woman’s sight symbolize? What about the black lint?</w:t>
      </w:r>
    </w:p>
    <w:p w:rsidR="00164151" w:rsidRPr="002E3B45" w:rsidRDefault="00164151" w:rsidP="00D84272">
      <w:pPr>
        <w:tabs>
          <w:tab w:val="right" w:pos="10800"/>
        </w:tabs>
        <w:spacing w:line="360" w:lineRule="auto"/>
        <w:rPr>
          <w:rFonts w:ascii="Georgia" w:hAnsi="Georgia"/>
          <w:color w:val="FF0000"/>
          <w:sz w:val="20"/>
          <w:szCs w:val="20"/>
        </w:rPr>
      </w:pPr>
    </w:p>
    <w:p w:rsidR="001F6DA6" w:rsidRPr="00164151" w:rsidRDefault="009F0456" w:rsidP="00D84272">
      <w:pPr>
        <w:tabs>
          <w:tab w:val="right" w:pos="10800"/>
        </w:tabs>
        <w:spacing w:line="360" w:lineRule="auto"/>
        <w:rPr>
          <w:rFonts w:ascii="Georgia" w:hAnsi="Georgia"/>
          <w:sz w:val="20"/>
          <w:szCs w:val="20"/>
        </w:rPr>
      </w:pPr>
      <w:r w:rsidRPr="00164151">
        <w:rPr>
          <w:rFonts w:ascii="Georgia" w:hAnsi="Georgia"/>
          <w:sz w:val="20"/>
          <w:szCs w:val="20"/>
        </w:rPr>
        <w:t>5</w:t>
      </w:r>
      <w:r w:rsidR="001F6DA6" w:rsidRPr="00164151">
        <w:rPr>
          <w:rFonts w:ascii="Georgia" w:hAnsi="Georgia"/>
          <w:sz w:val="20"/>
          <w:szCs w:val="20"/>
        </w:rPr>
        <w:t>. Who is the speaker of the poem? What is the poem’s tone? Do you get the feeling the speaker thinks the mother will succeed in night school? Why or why not?</w:t>
      </w:r>
    </w:p>
    <w:p w:rsidR="00164151" w:rsidRPr="002E3B45" w:rsidRDefault="00164151" w:rsidP="00CF6106">
      <w:pPr>
        <w:spacing w:line="360" w:lineRule="auto"/>
        <w:rPr>
          <w:rFonts w:ascii="Georgia" w:hAnsi="Georgia"/>
          <w:color w:val="FF0000"/>
          <w:sz w:val="20"/>
          <w:szCs w:val="20"/>
        </w:rPr>
      </w:pPr>
    </w:p>
    <w:p w:rsidR="00CF6106" w:rsidRPr="00164151" w:rsidRDefault="009F0456" w:rsidP="00CF6106">
      <w:pPr>
        <w:spacing w:line="360" w:lineRule="auto"/>
        <w:rPr>
          <w:rFonts w:ascii="Georgia" w:hAnsi="Georgia"/>
          <w:sz w:val="20"/>
          <w:szCs w:val="20"/>
        </w:rPr>
      </w:pPr>
      <w:r w:rsidRPr="00164151">
        <w:rPr>
          <w:rFonts w:ascii="Georgia" w:hAnsi="Georgia"/>
          <w:sz w:val="20"/>
          <w:szCs w:val="20"/>
        </w:rPr>
        <w:t>6</w:t>
      </w:r>
      <w:r w:rsidR="001F6DA6" w:rsidRPr="00164151">
        <w:rPr>
          <w:rFonts w:ascii="Georgia" w:hAnsi="Georgia"/>
          <w:sz w:val="20"/>
          <w:szCs w:val="20"/>
        </w:rPr>
        <w:t>. How do the ideas in “My Mother Sews Blouses” correlate to the CBS video and the ideas behind chasing the American Dream</w:t>
      </w:r>
      <w:r w:rsidR="00CF6106" w:rsidRPr="00164151">
        <w:rPr>
          <w:rFonts w:ascii="Georgia" w:hAnsi="Georgia"/>
          <w:sz w:val="20"/>
          <w:szCs w:val="20"/>
        </w:rPr>
        <w:t>?</w:t>
      </w:r>
      <w:r w:rsidR="001F6DA6" w:rsidRPr="00164151">
        <w:rPr>
          <w:rFonts w:ascii="Georgia" w:hAnsi="Georgia"/>
          <w:sz w:val="20"/>
          <w:szCs w:val="20"/>
        </w:rPr>
        <w:t xml:space="preserve"> What differences or other aspects would be important to consider?</w:t>
      </w:r>
    </w:p>
    <w:p w:rsidR="009F0456" w:rsidRPr="002E3B45" w:rsidRDefault="009F0456" w:rsidP="00CF6106">
      <w:pPr>
        <w:tabs>
          <w:tab w:val="right" w:pos="10800"/>
        </w:tabs>
        <w:spacing w:line="360" w:lineRule="auto"/>
        <w:rPr>
          <w:rFonts w:ascii="Georgia" w:hAnsi="Georgia"/>
          <w:color w:val="FF0000"/>
          <w:sz w:val="20"/>
          <w:szCs w:val="20"/>
        </w:rPr>
      </w:pPr>
    </w:p>
    <w:sectPr w:rsidR="009F0456" w:rsidRPr="002E3B45" w:rsidSect="00164151">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D39" w:rsidRDefault="00AE2D39" w:rsidP="00417260">
      <w:pPr>
        <w:spacing w:after="0" w:line="240" w:lineRule="auto"/>
      </w:pPr>
      <w:r>
        <w:separator/>
      </w:r>
    </w:p>
  </w:endnote>
  <w:endnote w:type="continuationSeparator" w:id="0">
    <w:p w:rsidR="00AE2D39" w:rsidRDefault="00AE2D39" w:rsidP="00417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D39" w:rsidRDefault="00AE2D39" w:rsidP="00417260">
      <w:pPr>
        <w:spacing w:after="0" w:line="240" w:lineRule="auto"/>
      </w:pPr>
      <w:r>
        <w:separator/>
      </w:r>
    </w:p>
  </w:footnote>
  <w:footnote w:type="continuationSeparator" w:id="0">
    <w:p w:rsidR="00AE2D39" w:rsidRDefault="00AE2D39" w:rsidP="00417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260" w:rsidRPr="00417260" w:rsidRDefault="00417260" w:rsidP="00544206">
    <w:pPr>
      <w:tabs>
        <w:tab w:val="right" w:pos="10800"/>
      </w:tabs>
      <w:rPr>
        <w:rFonts w:asciiTheme="majorHAnsi" w:hAnsiTheme="maj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B654A"/>
    <w:multiLevelType w:val="hybridMultilevel"/>
    <w:tmpl w:val="2842D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307F03"/>
    <w:multiLevelType w:val="hybridMultilevel"/>
    <w:tmpl w:val="2842D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CCA"/>
    <w:rsid w:val="00007097"/>
    <w:rsid w:val="0002075C"/>
    <w:rsid w:val="00027472"/>
    <w:rsid w:val="00055377"/>
    <w:rsid w:val="000901FC"/>
    <w:rsid w:val="000D742C"/>
    <w:rsid w:val="000F0CCA"/>
    <w:rsid w:val="001118B0"/>
    <w:rsid w:val="00140D6E"/>
    <w:rsid w:val="00164151"/>
    <w:rsid w:val="001A3C04"/>
    <w:rsid w:val="001F6DA6"/>
    <w:rsid w:val="00273949"/>
    <w:rsid w:val="002D0E43"/>
    <w:rsid w:val="002D57A0"/>
    <w:rsid w:val="002E3B45"/>
    <w:rsid w:val="002F49D9"/>
    <w:rsid w:val="003175A9"/>
    <w:rsid w:val="00346738"/>
    <w:rsid w:val="003600D1"/>
    <w:rsid w:val="003B5841"/>
    <w:rsid w:val="004111E7"/>
    <w:rsid w:val="00417260"/>
    <w:rsid w:val="004869BB"/>
    <w:rsid w:val="00544206"/>
    <w:rsid w:val="00571787"/>
    <w:rsid w:val="0060328C"/>
    <w:rsid w:val="00651DA4"/>
    <w:rsid w:val="00691F0D"/>
    <w:rsid w:val="006A10B5"/>
    <w:rsid w:val="007F605D"/>
    <w:rsid w:val="00825C33"/>
    <w:rsid w:val="008A2FB7"/>
    <w:rsid w:val="00936BDC"/>
    <w:rsid w:val="009F0456"/>
    <w:rsid w:val="009F240A"/>
    <w:rsid w:val="00A23687"/>
    <w:rsid w:val="00AE2D39"/>
    <w:rsid w:val="00B04897"/>
    <w:rsid w:val="00B26D5F"/>
    <w:rsid w:val="00B43167"/>
    <w:rsid w:val="00BA4855"/>
    <w:rsid w:val="00CE5ABE"/>
    <w:rsid w:val="00CF6106"/>
    <w:rsid w:val="00D42999"/>
    <w:rsid w:val="00D44886"/>
    <w:rsid w:val="00D84272"/>
    <w:rsid w:val="00E572B0"/>
    <w:rsid w:val="00F2747E"/>
    <w:rsid w:val="00F30EE6"/>
    <w:rsid w:val="00FB443D"/>
    <w:rsid w:val="00FD4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CA404-D30C-479B-B11B-4FE962E5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F0C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0F0CCA"/>
    <w:rPr>
      <w:color w:val="0000FF"/>
      <w:u w:val="single"/>
    </w:rPr>
  </w:style>
  <w:style w:type="paragraph" w:styleId="Header">
    <w:name w:val="header"/>
    <w:basedOn w:val="Normal"/>
    <w:link w:val="HeaderChar"/>
    <w:uiPriority w:val="99"/>
    <w:unhideWhenUsed/>
    <w:rsid w:val="00417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260"/>
  </w:style>
  <w:style w:type="paragraph" w:styleId="Footer">
    <w:name w:val="footer"/>
    <w:basedOn w:val="Normal"/>
    <w:link w:val="FooterChar"/>
    <w:uiPriority w:val="99"/>
    <w:unhideWhenUsed/>
    <w:rsid w:val="00417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260"/>
  </w:style>
  <w:style w:type="table" w:styleId="TableGrid">
    <w:name w:val="Table Grid"/>
    <w:basedOn w:val="TableNormal"/>
    <w:uiPriority w:val="59"/>
    <w:rsid w:val="001A3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D4A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dc:creator>
  <cp:lastModifiedBy>Windows User</cp:lastModifiedBy>
  <cp:revision>3</cp:revision>
  <dcterms:created xsi:type="dcterms:W3CDTF">2018-08-18T00:43:00Z</dcterms:created>
  <dcterms:modified xsi:type="dcterms:W3CDTF">2018-09-23T15:27:00Z</dcterms:modified>
</cp:coreProperties>
</file>