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39" w:rsidRPr="00ED1AA9" w:rsidRDefault="00625D39" w:rsidP="00ED1AA9">
      <w:pPr>
        <w:rPr>
          <w:rFonts w:ascii="Georgia" w:hAnsi="Georgia"/>
          <w:b/>
          <w:sz w:val="20"/>
          <w:szCs w:val="20"/>
        </w:rPr>
      </w:pPr>
      <w:r w:rsidRPr="00ED1AA9">
        <w:rPr>
          <w:rFonts w:ascii="Georgia" w:hAnsi="Georgia"/>
          <w:b/>
          <w:sz w:val="20"/>
          <w:szCs w:val="20"/>
        </w:rPr>
        <w:t>“The Scarlet Ibis” Questions</w:t>
      </w:r>
    </w:p>
    <w:p w:rsidR="00625D39" w:rsidRPr="00ED1AA9" w:rsidRDefault="00625D39">
      <w:pPr>
        <w:rPr>
          <w:rFonts w:ascii="Georgia" w:hAnsi="Georgia"/>
          <w:i/>
          <w:sz w:val="20"/>
          <w:szCs w:val="20"/>
        </w:rPr>
      </w:pPr>
      <w:r w:rsidRPr="00ED1AA9">
        <w:rPr>
          <w:rFonts w:ascii="Georgia" w:hAnsi="Georgia"/>
          <w:i/>
          <w:sz w:val="20"/>
          <w:szCs w:val="20"/>
        </w:rPr>
        <w:t xml:space="preserve">Directions: </w:t>
      </w:r>
      <w:r w:rsidR="00ED1AA9">
        <w:rPr>
          <w:rFonts w:ascii="Georgia" w:hAnsi="Georgia"/>
          <w:i/>
          <w:sz w:val="20"/>
          <w:szCs w:val="20"/>
        </w:rPr>
        <w:t>Answer ONE of the following questions using R.A.C.E.</w:t>
      </w:r>
    </w:p>
    <w:p w:rsidR="00625D39" w:rsidRPr="00ED1AA9" w:rsidRDefault="00625D39">
      <w:pPr>
        <w:rPr>
          <w:rFonts w:ascii="Georgia" w:hAnsi="Georgia"/>
          <w:sz w:val="20"/>
          <w:szCs w:val="20"/>
        </w:rPr>
      </w:pPr>
      <w:r w:rsidRPr="00ED1AA9">
        <w:rPr>
          <w:rFonts w:ascii="Georgia" w:hAnsi="Georgia"/>
          <w:sz w:val="20"/>
          <w:szCs w:val="20"/>
        </w:rPr>
        <w:t xml:space="preserve">1. Look at the first paragraph in the story. What mood is created at the beginning of this story? Write down one piece of text that help set this mood. </w:t>
      </w:r>
    </w:p>
    <w:p w:rsidR="00625D39" w:rsidRPr="00ED1AA9" w:rsidRDefault="00ED1AA9">
      <w:pPr>
        <w:rPr>
          <w:rFonts w:ascii="Georgia" w:hAnsi="Georgia"/>
          <w:sz w:val="20"/>
          <w:szCs w:val="20"/>
        </w:rPr>
      </w:pPr>
      <w:bookmarkStart w:id="0" w:name="_GoBack"/>
      <w:r w:rsidRPr="00ED1AA9">
        <w:rPr>
          <w:rFonts w:ascii="Georgia" w:hAnsi="Georgia"/>
          <w:sz w:val="20"/>
          <w:szCs w:val="20"/>
        </w:rPr>
        <w:t>2</w:t>
      </w:r>
      <w:r w:rsidR="00625D39" w:rsidRPr="00ED1AA9">
        <w:rPr>
          <w:rFonts w:ascii="Georgia" w:hAnsi="Georgia"/>
          <w:sz w:val="20"/>
          <w:szCs w:val="20"/>
        </w:rPr>
        <w:t xml:space="preserve">. Symbolically Doodle is connected to the Scarlet Ibis. Give two specific similarities that prove the author </w:t>
      </w:r>
      <w:bookmarkEnd w:id="0"/>
      <w:r w:rsidR="00625D39" w:rsidRPr="00ED1AA9">
        <w:rPr>
          <w:rFonts w:ascii="Georgia" w:hAnsi="Georgia"/>
          <w:sz w:val="20"/>
          <w:szCs w:val="20"/>
        </w:rPr>
        <w:t xml:space="preserve">wanted us to see a connection between the boy and the bird. </w:t>
      </w:r>
    </w:p>
    <w:p w:rsidR="00625D39" w:rsidRDefault="00ED1AA9">
      <w:pPr>
        <w:pBdr>
          <w:bottom w:val="wave" w:sz="6" w:space="1" w:color="auto"/>
        </w:pBdr>
        <w:rPr>
          <w:rFonts w:ascii="Georgia" w:hAnsi="Georgia"/>
          <w:sz w:val="20"/>
          <w:szCs w:val="20"/>
        </w:rPr>
      </w:pPr>
      <w:r w:rsidRPr="00ED1AA9">
        <w:rPr>
          <w:rFonts w:ascii="Georgia" w:hAnsi="Georgia"/>
          <w:sz w:val="20"/>
          <w:szCs w:val="20"/>
        </w:rPr>
        <w:t>3</w:t>
      </w:r>
      <w:r w:rsidR="00625D39" w:rsidRPr="00ED1AA9">
        <w:rPr>
          <w:rFonts w:ascii="Georgia" w:hAnsi="Georgia"/>
          <w:sz w:val="20"/>
          <w:szCs w:val="20"/>
        </w:rPr>
        <w:t xml:space="preserve">. Hurst doesn’t clearly state the cause of Doodle’s death. Given the events that occur toward the end of the story, what do you suppose actually caused Doodle’s death? What role, if any, do you think Brother played in Doodle’s demise? </w:t>
      </w:r>
    </w:p>
    <w:p w:rsidR="00ED1AA9" w:rsidRPr="00ED1AA9" w:rsidRDefault="00ED1AA9">
      <w:pPr>
        <w:pBdr>
          <w:bottom w:val="wave" w:sz="6" w:space="1" w:color="auto"/>
        </w:pBdr>
        <w:rPr>
          <w:rFonts w:ascii="Georgia" w:hAnsi="Georgia"/>
          <w:sz w:val="20"/>
          <w:szCs w:val="20"/>
        </w:rPr>
      </w:pPr>
    </w:p>
    <w:p w:rsidR="00ED1AA9" w:rsidRPr="00ED1AA9" w:rsidRDefault="00ED1AA9">
      <w:pPr>
        <w:rPr>
          <w:rFonts w:ascii="Georgia" w:hAnsi="Georgia"/>
          <w:i/>
          <w:sz w:val="20"/>
          <w:szCs w:val="20"/>
        </w:rPr>
      </w:pPr>
      <w:r w:rsidRPr="00ED1AA9">
        <w:rPr>
          <w:rFonts w:ascii="Georgia" w:hAnsi="Georgia"/>
          <w:i/>
          <w:sz w:val="20"/>
          <w:szCs w:val="20"/>
        </w:rPr>
        <w:t>Directions: Answer the following question using complete sentences. Be sure to answer all parts of the question.</w:t>
      </w:r>
    </w:p>
    <w:p w:rsidR="00EC75FD" w:rsidRPr="00ED1AA9" w:rsidRDefault="00ED1AA9">
      <w:pPr>
        <w:rPr>
          <w:rFonts w:ascii="Georgia" w:hAnsi="Georgia"/>
          <w:sz w:val="20"/>
          <w:szCs w:val="20"/>
        </w:rPr>
      </w:pPr>
      <w:r w:rsidRPr="00ED1AA9">
        <w:rPr>
          <w:rFonts w:ascii="Georgia" w:hAnsi="Georgia"/>
          <w:sz w:val="20"/>
          <w:szCs w:val="20"/>
        </w:rPr>
        <w:t>4</w:t>
      </w:r>
      <w:r w:rsidR="00625D39" w:rsidRPr="00ED1AA9">
        <w:rPr>
          <w:rFonts w:ascii="Georgia" w:hAnsi="Georgia"/>
          <w:sz w:val="20"/>
          <w:szCs w:val="20"/>
        </w:rPr>
        <w:t>. In the story, Brother tells us, “There is within me (and with sadness I have watched it in others) a knot of cruelty borne by the stream of love, much as our blood sometimes bears the seed of our destruction, and at times I was mean to Doodle.” In your own words, explain what Hurst means by this. Then, describe a time when you didn’t treat a family member as well as you should have. Why do we sometimes treat strangers better than we treat our own loved ones? Explain.</w:t>
      </w:r>
    </w:p>
    <w:sectPr w:rsidR="00EC75FD" w:rsidRPr="00ED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9"/>
    <w:rsid w:val="00625D39"/>
    <w:rsid w:val="00EC75FD"/>
    <w:rsid w:val="00ED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A415"/>
  <w15:chartTrackingRefBased/>
  <w15:docId w15:val="{33D2CF93-2FFB-48AC-9AF8-7C5E613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2018-09-23T21:56:00Z</dcterms:created>
  <dcterms:modified xsi:type="dcterms:W3CDTF">2018-09-23T21:56:00Z</dcterms:modified>
</cp:coreProperties>
</file>