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A3" w:rsidRPr="00FA6F6E" w:rsidRDefault="00F11CA3" w:rsidP="00FA6F6E">
      <w:pPr>
        <w:rPr>
          <w:rFonts w:ascii="Georgia" w:hAnsi="Georgia"/>
          <w:b/>
          <w:sz w:val="20"/>
          <w:szCs w:val="20"/>
        </w:rPr>
      </w:pPr>
      <w:r w:rsidRPr="00FA6F6E">
        <w:rPr>
          <w:rFonts w:ascii="Georgia" w:hAnsi="Georgia"/>
          <w:b/>
          <w:sz w:val="20"/>
          <w:szCs w:val="20"/>
        </w:rPr>
        <w:t>“The Most Dangerous Game” Questions</w:t>
      </w:r>
    </w:p>
    <w:p w:rsidR="00F11CA3" w:rsidRPr="00FA6F6E" w:rsidRDefault="00F11CA3">
      <w:pPr>
        <w:rPr>
          <w:rFonts w:ascii="Georgia" w:hAnsi="Georgia"/>
          <w:i/>
          <w:sz w:val="20"/>
          <w:szCs w:val="20"/>
        </w:rPr>
      </w:pPr>
      <w:r w:rsidRPr="00FA6F6E">
        <w:rPr>
          <w:rFonts w:ascii="Georgia" w:hAnsi="Georgia"/>
          <w:i/>
          <w:sz w:val="20"/>
          <w:szCs w:val="20"/>
        </w:rPr>
        <w:t xml:space="preserve">Directions: Answer all questions using complete and thoughtful sentences. </w:t>
      </w:r>
    </w:p>
    <w:p w:rsidR="00F11CA3" w:rsidRDefault="00F11CA3">
      <w:pPr>
        <w:rPr>
          <w:rFonts w:ascii="Georgia" w:hAnsi="Georgia"/>
          <w:sz w:val="20"/>
          <w:szCs w:val="20"/>
        </w:rPr>
      </w:pPr>
      <w:r w:rsidRPr="00FA6F6E">
        <w:rPr>
          <w:rFonts w:ascii="Georgia" w:hAnsi="Georgia"/>
          <w:sz w:val="20"/>
          <w:szCs w:val="20"/>
        </w:rPr>
        <w:t xml:space="preserve">1. In the story, Rainsford changes his entire philosophy about hunting. Find and write down two lines – one from the beginning of the story and one toward the end – that show the change in Rainsford. Explain how the shift is shown through the lines you’ve chosen. </w:t>
      </w:r>
    </w:p>
    <w:p w:rsidR="00FA6F6E" w:rsidRPr="00FA6F6E" w:rsidRDefault="00FA6F6E">
      <w:pPr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p w:rsidR="00F11CA3" w:rsidRDefault="00F11CA3">
      <w:pPr>
        <w:rPr>
          <w:rFonts w:ascii="Georgia" w:hAnsi="Georgia"/>
          <w:sz w:val="20"/>
          <w:szCs w:val="20"/>
        </w:rPr>
      </w:pPr>
      <w:r w:rsidRPr="00FA6F6E">
        <w:rPr>
          <w:rFonts w:ascii="Georgia" w:hAnsi="Georgia"/>
          <w:sz w:val="20"/>
          <w:szCs w:val="20"/>
        </w:rPr>
        <w:t xml:space="preserve">2. Personification is a literary technique where the writer gives human qualities to inanimate objects/nature. Find and write down two sentences which use this device. </w:t>
      </w:r>
    </w:p>
    <w:p w:rsidR="00FA6F6E" w:rsidRPr="00FA6F6E" w:rsidRDefault="00FA6F6E">
      <w:pPr>
        <w:rPr>
          <w:rFonts w:ascii="Georgia" w:hAnsi="Georgia"/>
          <w:color w:val="FF0000"/>
          <w:sz w:val="20"/>
          <w:szCs w:val="20"/>
        </w:rPr>
      </w:pPr>
    </w:p>
    <w:p w:rsidR="00F11CA3" w:rsidRDefault="00F11CA3">
      <w:pPr>
        <w:rPr>
          <w:rFonts w:ascii="Georgia" w:hAnsi="Georgia"/>
          <w:sz w:val="20"/>
          <w:szCs w:val="20"/>
        </w:rPr>
      </w:pPr>
      <w:r w:rsidRPr="00FA6F6E">
        <w:rPr>
          <w:rFonts w:ascii="Georgia" w:hAnsi="Georgia"/>
          <w:sz w:val="20"/>
          <w:szCs w:val="20"/>
        </w:rPr>
        <w:t xml:space="preserve">3. What descriptions about </w:t>
      </w:r>
      <w:proofErr w:type="spellStart"/>
      <w:r w:rsidRPr="00FA6F6E">
        <w:rPr>
          <w:rFonts w:ascii="Georgia" w:hAnsi="Georgia"/>
          <w:sz w:val="20"/>
          <w:szCs w:val="20"/>
        </w:rPr>
        <w:t>Zaroff’s</w:t>
      </w:r>
      <w:proofErr w:type="spellEnd"/>
      <w:r w:rsidRPr="00FA6F6E">
        <w:rPr>
          <w:rFonts w:ascii="Georgia" w:hAnsi="Georgia"/>
          <w:sz w:val="20"/>
          <w:szCs w:val="20"/>
        </w:rPr>
        <w:t xml:space="preserve"> physical features serve to warn Rainsford (and the reader) about the man’s brutal nature? </w:t>
      </w:r>
    </w:p>
    <w:p w:rsidR="00FA6F6E" w:rsidRPr="00FA6F6E" w:rsidRDefault="00FA6F6E">
      <w:pPr>
        <w:rPr>
          <w:rFonts w:ascii="Georgia" w:hAnsi="Georgia"/>
          <w:color w:val="FF0000"/>
          <w:sz w:val="20"/>
          <w:szCs w:val="20"/>
        </w:rPr>
      </w:pPr>
    </w:p>
    <w:p w:rsidR="00F11CA3" w:rsidRDefault="00FA6F6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F11CA3" w:rsidRPr="00FA6F6E">
        <w:rPr>
          <w:rFonts w:ascii="Georgia" w:hAnsi="Georgia"/>
          <w:sz w:val="20"/>
          <w:szCs w:val="20"/>
        </w:rPr>
        <w:t xml:space="preserve">. </w:t>
      </w:r>
      <w:proofErr w:type="spellStart"/>
      <w:r w:rsidR="00F11CA3" w:rsidRPr="00FA6F6E">
        <w:rPr>
          <w:rFonts w:ascii="Georgia" w:hAnsi="Georgia"/>
          <w:sz w:val="20"/>
          <w:szCs w:val="20"/>
        </w:rPr>
        <w:t>Zaroff</w:t>
      </w:r>
      <w:proofErr w:type="spellEnd"/>
      <w:r w:rsidR="00F11CA3" w:rsidRPr="00FA6F6E">
        <w:rPr>
          <w:rFonts w:ascii="Georgia" w:hAnsi="Georgia"/>
          <w:sz w:val="20"/>
          <w:szCs w:val="20"/>
        </w:rPr>
        <w:t xml:space="preserve"> says, “There is no greater bore than perfection.” In your own words, explain what he means. Give an example from your life that proves this sentiment to be true. </w:t>
      </w:r>
    </w:p>
    <w:p w:rsidR="00FA6F6E" w:rsidRPr="00FA6F6E" w:rsidRDefault="00FA6F6E">
      <w:pPr>
        <w:rPr>
          <w:rFonts w:ascii="Georgia" w:hAnsi="Georgia"/>
          <w:color w:val="FF0000"/>
          <w:sz w:val="20"/>
          <w:szCs w:val="20"/>
        </w:rPr>
      </w:pPr>
    </w:p>
    <w:p w:rsidR="00D30210" w:rsidRDefault="00FA6F6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F11CA3" w:rsidRPr="00FA6F6E">
        <w:rPr>
          <w:rFonts w:ascii="Georgia" w:hAnsi="Georgia"/>
          <w:sz w:val="20"/>
          <w:szCs w:val="20"/>
        </w:rPr>
        <w:t xml:space="preserve">. The moment that </w:t>
      </w:r>
      <w:proofErr w:type="spellStart"/>
      <w:r w:rsidR="00F11CA3" w:rsidRPr="00FA6F6E">
        <w:rPr>
          <w:rFonts w:ascii="Georgia" w:hAnsi="Georgia"/>
          <w:sz w:val="20"/>
          <w:szCs w:val="20"/>
        </w:rPr>
        <w:t>Zaroff</w:t>
      </w:r>
      <w:proofErr w:type="spellEnd"/>
      <w:r w:rsidR="00F11CA3" w:rsidRPr="00FA6F6E">
        <w:rPr>
          <w:rFonts w:ascii="Georgia" w:hAnsi="Georgia"/>
          <w:sz w:val="20"/>
          <w:szCs w:val="20"/>
        </w:rPr>
        <w:t xml:space="preserve"> decides </w:t>
      </w:r>
      <w:r>
        <w:rPr>
          <w:rFonts w:ascii="Georgia" w:hAnsi="Georgia"/>
          <w:sz w:val="20"/>
          <w:szCs w:val="20"/>
        </w:rPr>
        <w:t>what he will hunt next</w:t>
      </w:r>
      <w:r w:rsidR="00F11CA3" w:rsidRPr="00FA6F6E">
        <w:rPr>
          <w:rFonts w:ascii="Georgia" w:hAnsi="Georgia"/>
          <w:sz w:val="20"/>
          <w:szCs w:val="20"/>
        </w:rPr>
        <w:t xml:space="preserve"> is very clear. Find and write down the two short sentences that show the General making his decision. </w:t>
      </w:r>
    </w:p>
    <w:p w:rsidR="00FA6F6E" w:rsidRPr="00FA6F6E" w:rsidRDefault="00FA6F6E">
      <w:pPr>
        <w:rPr>
          <w:rFonts w:ascii="Georgia" w:hAnsi="Georgia"/>
          <w:color w:val="FF0000"/>
          <w:sz w:val="20"/>
          <w:szCs w:val="20"/>
        </w:rPr>
      </w:pPr>
    </w:p>
    <w:sectPr w:rsidR="00FA6F6E" w:rsidRPr="00FA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3"/>
    <w:rsid w:val="00D30210"/>
    <w:rsid w:val="00F11CA3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44C"/>
  <w15:chartTrackingRefBased/>
  <w15:docId w15:val="{DE52D9D4-6490-4F5B-9512-12673BAE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2018-09-09T15:21:00Z</dcterms:created>
  <dcterms:modified xsi:type="dcterms:W3CDTF">2018-09-09T15:21:00Z</dcterms:modified>
</cp:coreProperties>
</file>