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69" w:rsidRPr="003C20FE" w:rsidRDefault="00902269" w:rsidP="00902269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Pr="003C20FE">
        <w:rPr>
          <w:rFonts w:ascii="Georgia" w:hAnsi="Georgia"/>
          <w:b/>
          <w:sz w:val="20"/>
          <w:szCs w:val="20"/>
        </w:rPr>
        <w:t>: “</w:t>
      </w:r>
      <w:r>
        <w:rPr>
          <w:rFonts w:ascii="Georgia" w:hAnsi="Georgia"/>
          <w:b/>
          <w:sz w:val="20"/>
          <w:szCs w:val="20"/>
        </w:rPr>
        <w:t>How to Tell a True War Story</w:t>
      </w:r>
      <w:r w:rsidRPr="003C20FE">
        <w:rPr>
          <w:rFonts w:ascii="Georgia" w:hAnsi="Georgia"/>
          <w:b/>
          <w:sz w:val="20"/>
          <w:szCs w:val="20"/>
        </w:rPr>
        <w:t>”</w:t>
      </w:r>
    </w:p>
    <w:p w:rsidR="00902269" w:rsidRPr="003C20FE" w:rsidRDefault="00902269" w:rsidP="00902269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902269" w:rsidRPr="003C20FE" w:rsidRDefault="00902269" w:rsidP="00902269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902269" w:rsidRPr="003C20FE" w:rsidRDefault="00902269" w:rsidP="0090226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2269" w:rsidRPr="003C20FE" w:rsidTr="002650E7">
        <w:tc>
          <w:tcPr>
            <w:tcW w:w="3116" w:type="dxa"/>
            <w:shd w:val="clear" w:color="auto" w:fill="E7E6E6" w:themeFill="background2"/>
          </w:tcPr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902269" w:rsidRPr="003C20FE" w:rsidTr="002650E7">
        <w:trPr>
          <w:trHeight w:val="773"/>
        </w:trPr>
        <w:tc>
          <w:tcPr>
            <w:tcW w:w="3116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02269" w:rsidRPr="003C20FE" w:rsidTr="002650E7">
        <w:trPr>
          <w:trHeight w:val="800"/>
        </w:trPr>
        <w:tc>
          <w:tcPr>
            <w:tcW w:w="3116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02269" w:rsidRPr="003C20FE" w:rsidRDefault="00902269" w:rsidP="00902269">
      <w:pPr>
        <w:spacing w:after="0"/>
        <w:rPr>
          <w:rFonts w:ascii="Georgia" w:hAnsi="Georgia"/>
          <w:sz w:val="20"/>
          <w:szCs w:val="20"/>
        </w:rPr>
      </w:pPr>
    </w:p>
    <w:p w:rsidR="00902269" w:rsidRPr="003C20FE" w:rsidRDefault="00902269" w:rsidP="00902269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</w:t>
      </w:r>
      <w:r>
        <w:rPr>
          <w:rFonts w:ascii="Georgia" w:hAnsi="Georgia"/>
          <w:sz w:val="20"/>
          <w:szCs w:val="20"/>
        </w:rPr>
        <w:t>two</w:t>
      </w:r>
      <w:r w:rsidRPr="003C20FE">
        <w:rPr>
          <w:rFonts w:ascii="Georgia" w:hAnsi="Georgia"/>
          <w:sz w:val="20"/>
          <w:szCs w:val="20"/>
        </w:rPr>
        <w:t xml:space="preserve"> type</w:t>
      </w:r>
      <w:r>
        <w:rPr>
          <w:rFonts w:ascii="Georgia" w:hAnsi="Georgia"/>
          <w:sz w:val="20"/>
          <w:szCs w:val="20"/>
        </w:rPr>
        <w:t>s of conflicts</w:t>
      </w:r>
      <w:r w:rsidRPr="003C20FE">
        <w:rPr>
          <w:rFonts w:ascii="Georgia" w:hAnsi="Georgia"/>
          <w:sz w:val="20"/>
          <w:szCs w:val="20"/>
        </w:rPr>
        <w:t xml:space="preserve"> present and</w:t>
      </w:r>
      <w:r>
        <w:rPr>
          <w:rFonts w:ascii="Georgia" w:hAnsi="Georgia"/>
          <w:sz w:val="20"/>
          <w:szCs w:val="20"/>
        </w:rPr>
        <w:t xml:space="preserve"> briefly</w:t>
      </w:r>
      <w:r w:rsidRPr="003C20FE">
        <w:rPr>
          <w:rFonts w:ascii="Georgia" w:hAnsi="Georgia"/>
          <w:sz w:val="20"/>
          <w:szCs w:val="20"/>
        </w:rPr>
        <w:t xml:space="preserve"> explain your reasoning for each.</w:t>
      </w:r>
    </w:p>
    <w:p w:rsidR="00902269" w:rsidRPr="003C20FE" w:rsidRDefault="00902269" w:rsidP="0090226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902269" w:rsidRPr="003C20FE" w:rsidRDefault="00902269" w:rsidP="0090226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902269" w:rsidRPr="003C20FE" w:rsidRDefault="00902269" w:rsidP="0090226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902269" w:rsidRPr="003C20FE" w:rsidRDefault="00902269" w:rsidP="0090226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  <w:bookmarkStart w:id="0" w:name="_GoBack"/>
      <w:bookmarkEnd w:id="0"/>
    </w:p>
    <w:p w:rsidR="00902269" w:rsidRPr="003C20FE" w:rsidRDefault="00902269" w:rsidP="0090226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902269" w:rsidRPr="003C20FE" w:rsidRDefault="00902269" w:rsidP="0090226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2269" w:rsidRPr="003C20FE" w:rsidTr="002650E7">
        <w:tc>
          <w:tcPr>
            <w:tcW w:w="4675" w:type="dxa"/>
            <w:shd w:val="clear" w:color="auto" w:fill="E7E6E6" w:themeFill="background2"/>
          </w:tcPr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  <w:r>
              <w:rPr>
                <w:rFonts w:ascii="Georgia" w:hAnsi="Georgia"/>
                <w:sz w:val="20"/>
                <w:szCs w:val="20"/>
              </w:rPr>
              <w:t xml:space="preserve"> (Page #)</w:t>
            </w:r>
          </w:p>
        </w:tc>
        <w:tc>
          <w:tcPr>
            <w:tcW w:w="4675" w:type="dxa"/>
            <w:shd w:val="clear" w:color="auto" w:fill="E7E6E6" w:themeFill="background2"/>
          </w:tcPr>
          <w:p w:rsidR="00902269" w:rsidRPr="003C20FE" w:rsidRDefault="00902269" w:rsidP="00265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902269" w:rsidRPr="003C20FE" w:rsidTr="002650E7">
        <w:trPr>
          <w:trHeight w:val="818"/>
        </w:trPr>
        <w:tc>
          <w:tcPr>
            <w:tcW w:w="4675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02269" w:rsidRPr="003C20FE" w:rsidTr="002650E7">
        <w:trPr>
          <w:trHeight w:val="890"/>
        </w:trPr>
        <w:tc>
          <w:tcPr>
            <w:tcW w:w="4675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902269" w:rsidRPr="003C20FE" w:rsidRDefault="00902269" w:rsidP="002650E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02269" w:rsidRPr="003C20FE" w:rsidRDefault="00902269" w:rsidP="00902269">
      <w:pPr>
        <w:spacing w:after="0"/>
        <w:rPr>
          <w:rFonts w:ascii="Georgia" w:hAnsi="Georgia"/>
          <w:sz w:val="20"/>
          <w:szCs w:val="20"/>
        </w:rPr>
      </w:pPr>
    </w:p>
    <w:p w:rsidR="00902269" w:rsidRPr="003C20FE" w:rsidRDefault="00902269" w:rsidP="00902269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902269" w:rsidRDefault="00902269" w:rsidP="00902269">
      <w:pPr>
        <w:rPr>
          <w:rFonts w:ascii="Georgia" w:hAnsi="Georgia"/>
          <w:sz w:val="20"/>
          <w:szCs w:val="20"/>
        </w:rPr>
      </w:pPr>
      <w:r w:rsidRPr="00902269">
        <w:rPr>
          <w:rFonts w:ascii="Georgia" w:hAnsi="Georgia"/>
          <w:sz w:val="20"/>
          <w:szCs w:val="20"/>
        </w:rPr>
        <w:t xml:space="preserve">1. According to O'Brien, how do you tell a true war story? What does he mean when he says that true war stories are never about war? In what sense is a “true” war story actually true? That is, in O’Brien’s terms, what is the relationship between historical truth and fictional truth? </w:t>
      </w:r>
    </w:p>
    <w:p w:rsidR="00902269" w:rsidRDefault="00902269" w:rsidP="00902269">
      <w:pPr>
        <w:rPr>
          <w:rFonts w:ascii="Georgia" w:hAnsi="Georgia"/>
          <w:sz w:val="20"/>
          <w:szCs w:val="20"/>
        </w:rPr>
      </w:pPr>
      <w:r w:rsidRPr="00902269">
        <w:rPr>
          <w:rFonts w:ascii="Georgia" w:hAnsi="Georgia"/>
          <w:sz w:val="20"/>
          <w:szCs w:val="20"/>
        </w:rPr>
        <w:t xml:space="preserve">2. Why does this story begin with the line: “This is </w:t>
      </w:r>
      <w:proofErr w:type="gramStart"/>
      <w:r w:rsidRPr="00902269">
        <w:rPr>
          <w:rFonts w:ascii="Georgia" w:hAnsi="Georgia"/>
          <w:sz w:val="20"/>
          <w:szCs w:val="20"/>
        </w:rPr>
        <w:t>true.</w:t>
      </w:r>
      <w:proofErr w:type="gramEnd"/>
      <w:r w:rsidRPr="00902269">
        <w:rPr>
          <w:rFonts w:ascii="Georgia" w:hAnsi="Georgia"/>
          <w:sz w:val="20"/>
          <w:szCs w:val="20"/>
        </w:rPr>
        <w:t xml:space="preserve">” How does that prepare you, as a reader, for the story? In what sense is “this” true? </w:t>
      </w:r>
    </w:p>
    <w:p w:rsidR="00902269" w:rsidRDefault="00902269" w:rsidP="00902269">
      <w:pPr>
        <w:rPr>
          <w:rFonts w:ascii="Georgia" w:hAnsi="Georgia"/>
          <w:sz w:val="20"/>
          <w:szCs w:val="20"/>
        </w:rPr>
      </w:pPr>
      <w:r w:rsidRPr="00902269">
        <w:rPr>
          <w:rFonts w:ascii="Georgia" w:hAnsi="Georgia"/>
          <w:sz w:val="20"/>
          <w:szCs w:val="20"/>
        </w:rPr>
        <w:t>3. Find a few of O’Brien’</w:t>
      </w:r>
      <w:r>
        <w:rPr>
          <w:rFonts w:ascii="Georgia" w:hAnsi="Georgia"/>
          <w:sz w:val="20"/>
          <w:szCs w:val="20"/>
        </w:rPr>
        <w:t>s elements of a “true war story</w:t>
      </w:r>
      <w:r w:rsidRPr="00902269">
        <w:rPr>
          <w:rFonts w:ascii="Georgia" w:hAnsi="Georgia"/>
          <w:sz w:val="20"/>
          <w:szCs w:val="20"/>
        </w:rPr>
        <w:t xml:space="preserve">” (such as, “A true war story is never moral.”) Why does O’Brien believe these elements are important to a “true” war story? </w:t>
      </w:r>
    </w:p>
    <w:p w:rsidR="00902269" w:rsidRDefault="00902269" w:rsidP="00902269">
      <w:pPr>
        <w:rPr>
          <w:rFonts w:ascii="Georgia" w:hAnsi="Georgia"/>
          <w:sz w:val="20"/>
          <w:szCs w:val="20"/>
        </w:rPr>
      </w:pPr>
      <w:r w:rsidRPr="00902269">
        <w:rPr>
          <w:rFonts w:ascii="Georgia" w:hAnsi="Georgia"/>
          <w:sz w:val="20"/>
          <w:szCs w:val="20"/>
        </w:rPr>
        <w:t xml:space="preserve">4. Why is the baby water buffalo scene more disturbing than the death of one of O’Brien’s platoon members, Curt Lemon? </w:t>
      </w:r>
    </w:p>
    <w:p w:rsidR="00335136" w:rsidRPr="00902269" w:rsidRDefault="00902269" w:rsidP="00902269">
      <w:pPr>
        <w:rPr>
          <w:rFonts w:ascii="Georgia" w:hAnsi="Georgia"/>
          <w:sz w:val="20"/>
          <w:szCs w:val="20"/>
        </w:rPr>
      </w:pPr>
      <w:r w:rsidRPr="00902269">
        <w:rPr>
          <w:rFonts w:ascii="Georgia" w:hAnsi="Georgia"/>
          <w:sz w:val="20"/>
          <w:szCs w:val="20"/>
        </w:rPr>
        <w:t>5. O’Brien explains that this story was “not a war story. It was a love story.” In what sense is this a “love story”? Why?</w:t>
      </w:r>
    </w:p>
    <w:sectPr w:rsidR="00335136" w:rsidRPr="0090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9"/>
    <w:rsid w:val="00335136"/>
    <w:rsid w:val="009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8786"/>
  <w15:chartTrackingRefBased/>
  <w15:docId w15:val="{367DCF2A-3924-4B31-BF04-69D4FAE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2018-04-05T20:37:00Z</dcterms:created>
  <dcterms:modified xsi:type="dcterms:W3CDTF">2018-04-05T20:40:00Z</dcterms:modified>
</cp:coreProperties>
</file>