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29" w:rsidRDefault="006B232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 </w:t>
      </w:r>
      <w:r w:rsidR="00A93396">
        <w:rPr>
          <w:rFonts w:ascii="Georgia" w:hAnsi="Georgia"/>
          <w:b/>
          <w:sz w:val="20"/>
          <w:szCs w:val="20"/>
        </w:rPr>
        <w:t>World</w:t>
      </w:r>
      <w:r>
        <w:rPr>
          <w:rFonts w:ascii="Georgia" w:hAnsi="Georgia"/>
          <w:b/>
          <w:sz w:val="20"/>
          <w:szCs w:val="20"/>
        </w:rPr>
        <w:t xml:space="preserve"> in Conflict: </w:t>
      </w:r>
      <w:r w:rsidRPr="006B2329">
        <w:rPr>
          <w:rFonts w:ascii="Georgia" w:hAnsi="Georgia"/>
          <w:b/>
          <w:sz w:val="20"/>
          <w:szCs w:val="20"/>
        </w:rPr>
        <w:t>Research</w:t>
      </w:r>
      <w:r>
        <w:rPr>
          <w:rFonts w:ascii="Georgia" w:hAnsi="Georgia"/>
          <w:b/>
          <w:sz w:val="20"/>
          <w:szCs w:val="20"/>
        </w:rPr>
        <w:t>-Based</w:t>
      </w:r>
      <w:r w:rsidRPr="006B2329">
        <w:rPr>
          <w:rFonts w:ascii="Georgia" w:hAnsi="Georgia"/>
          <w:b/>
          <w:sz w:val="20"/>
          <w:szCs w:val="20"/>
        </w:rPr>
        <w:t xml:space="preserve"> Writing Project</w:t>
      </w:r>
    </w:p>
    <w:p w:rsidR="00504A12" w:rsidRDefault="00A9339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Explore the most trying times in our world’s history through the means of a either an informative essay or a narrative essay. While each </w:t>
      </w:r>
      <w:r w:rsidR="00504A12">
        <w:rPr>
          <w:rFonts w:ascii="Georgia" w:hAnsi="Georgia"/>
          <w:sz w:val="20"/>
          <w:szCs w:val="20"/>
        </w:rPr>
        <w:t>text</w:t>
      </w:r>
      <w:r>
        <w:rPr>
          <w:rFonts w:ascii="Georgia" w:hAnsi="Georgia"/>
          <w:sz w:val="20"/>
          <w:szCs w:val="20"/>
        </w:rPr>
        <w:t xml:space="preserve"> will have its own unique features, both are based in the fundamental practice of using research</w:t>
      </w:r>
      <w:r w:rsidR="00A91647">
        <w:rPr>
          <w:rFonts w:ascii="Georgia" w:hAnsi="Georgia"/>
          <w:sz w:val="20"/>
          <w:szCs w:val="20"/>
        </w:rPr>
        <w:t xml:space="preserve"> from at least four different sources</w:t>
      </w:r>
      <w:r>
        <w:rPr>
          <w:rFonts w:ascii="Georgia" w:hAnsi="Georgia"/>
          <w:sz w:val="20"/>
          <w:szCs w:val="20"/>
        </w:rPr>
        <w:t xml:space="preserve"> to influence writing. Narrative writers will harness research to paint a picture of life during the time period of choice</w:t>
      </w:r>
      <w:r w:rsidR="00504A12">
        <w:rPr>
          <w:rFonts w:ascii="Georgia" w:hAnsi="Georgia"/>
          <w:sz w:val="20"/>
          <w:szCs w:val="20"/>
        </w:rPr>
        <w:t>; informative writers will weave research into an educational essay covering various aspects of the time period of choice. Use the rubric below as your guide:</w:t>
      </w:r>
    </w:p>
    <w:p w:rsidR="00A91647" w:rsidRPr="00A93396" w:rsidRDefault="00A91647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570"/>
        <w:gridCol w:w="1571"/>
        <w:gridCol w:w="1571"/>
        <w:gridCol w:w="1571"/>
        <w:gridCol w:w="1571"/>
        <w:gridCol w:w="1571"/>
        <w:gridCol w:w="1571"/>
        <w:gridCol w:w="1571"/>
      </w:tblGrid>
      <w:tr w:rsidR="006B2329" w:rsidTr="006B2329">
        <w:tc>
          <w:tcPr>
            <w:tcW w:w="5095" w:type="dxa"/>
            <w:gridSpan w:val="4"/>
            <w:shd w:val="clear" w:color="auto" w:fill="A6A6A6" w:themeFill="background1" w:themeFillShade="A6"/>
          </w:tcPr>
          <w:p w:rsidR="006B2329" w:rsidRDefault="006B2329" w:rsidP="00BF66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Informative Essay</w:t>
            </w:r>
          </w:p>
        </w:tc>
        <w:tc>
          <w:tcPr>
            <w:tcW w:w="3142" w:type="dxa"/>
            <w:gridSpan w:val="2"/>
            <w:shd w:val="clear" w:color="auto" w:fill="A6A6A6" w:themeFill="background1" w:themeFillShade="A6"/>
          </w:tcPr>
          <w:p w:rsidR="006B2329" w:rsidRDefault="006B2329" w:rsidP="00BF66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Both</w:t>
            </w:r>
          </w:p>
        </w:tc>
        <w:tc>
          <w:tcPr>
            <w:tcW w:w="4713" w:type="dxa"/>
            <w:gridSpan w:val="3"/>
            <w:shd w:val="clear" w:color="auto" w:fill="A6A6A6" w:themeFill="background1" w:themeFillShade="A6"/>
          </w:tcPr>
          <w:p w:rsidR="006B2329" w:rsidRDefault="006B2329" w:rsidP="00BF66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Narrative Essay</w:t>
            </w:r>
          </w:p>
        </w:tc>
      </w:tr>
      <w:tr w:rsidR="006B2329" w:rsidTr="006B2329">
        <w:tc>
          <w:tcPr>
            <w:tcW w:w="1953" w:type="dxa"/>
            <w:gridSpan w:val="2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MLA Style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Evidence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Focus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Organization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Mechanics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Dialogue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Techniques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B2329" w:rsidRPr="00BF660E" w:rsidRDefault="006B232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Bibliography</w:t>
            </w:r>
          </w:p>
        </w:tc>
      </w:tr>
      <w:tr w:rsidR="00992162" w:rsidTr="00CB5914">
        <w:tc>
          <w:tcPr>
            <w:tcW w:w="383" w:type="dxa"/>
          </w:tcPr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32538" w:rsidRPr="00BF660E" w:rsidRDefault="00732538" w:rsidP="007325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</w:t>
            </w:r>
          </w:p>
        </w:tc>
        <w:tc>
          <w:tcPr>
            <w:tcW w:w="1570" w:type="dxa"/>
          </w:tcPr>
          <w:p w:rsidR="00732538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Source material is smoothly integrated into the text. All sources are accurately documented in the desired format both in the text and on 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Works Cited page.</w:t>
            </w:r>
            <w:r>
              <w:rPr>
                <w:rFonts w:ascii="Georgia" w:hAnsi="Georgia"/>
                <w:sz w:val="20"/>
                <w:szCs w:val="20"/>
              </w:rPr>
              <w:t xml:space="preserve"> F</w:t>
            </w:r>
            <w:r>
              <w:rPr>
                <w:rFonts w:ascii="Georgia" w:hAnsi="Georgia"/>
                <w:sz w:val="20"/>
                <w:szCs w:val="20"/>
              </w:rPr>
              <w:t>igure f</w:t>
            </w:r>
            <w:r>
              <w:rPr>
                <w:rFonts w:ascii="Georgia" w:hAnsi="Georgia"/>
                <w:sz w:val="20"/>
                <w:szCs w:val="20"/>
              </w:rPr>
              <w:t>ormatting is used according to MLA style.</w:t>
            </w:r>
          </w:p>
          <w:p w:rsidR="00732538" w:rsidRPr="0060521F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732538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Three or more main </w:t>
            </w:r>
            <w:r>
              <w:rPr>
                <w:rFonts w:ascii="Georgia" w:hAnsi="Georgia"/>
                <w:sz w:val="20"/>
                <w:szCs w:val="20"/>
              </w:rPr>
              <w:t>details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are well deve</w:t>
            </w:r>
            <w:r>
              <w:rPr>
                <w:rFonts w:ascii="Georgia" w:hAnsi="Georgia"/>
                <w:sz w:val="20"/>
                <w:szCs w:val="20"/>
              </w:rPr>
              <w:t>loped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Supports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with </w:t>
            </w:r>
            <w:r>
              <w:rPr>
                <w:rFonts w:ascii="Georgia" w:hAnsi="Georgia"/>
                <w:sz w:val="20"/>
                <w:szCs w:val="20"/>
              </w:rPr>
              <w:t>facts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and </w:t>
            </w:r>
            <w:r>
              <w:rPr>
                <w:rFonts w:ascii="Georgia" w:hAnsi="Georgia"/>
                <w:sz w:val="20"/>
                <w:szCs w:val="20"/>
              </w:rPr>
              <w:t>examples</w:t>
            </w:r>
            <w:r>
              <w:rPr>
                <w:rFonts w:ascii="Georgia" w:hAnsi="Georgia"/>
                <w:sz w:val="20"/>
                <w:szCs w:val="20"/>
              </w:rPr>
              <w:t>, demonstrating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0521F">
              <w:rPr>
                <w:rFonts w:ascii="Georgia" w:hAnsi="Georgia"/>
                <w:sz w:val="20"/>
                <w:szCs w:val="20"/>
              </w:rPr>
              <w:t>understanding of the topic. Source integration is smooth and coherent.</w:t>
            </w:r>
          </w:p>
          <w:p w:rsidR="00732538" w:rsidRPr="00BF660E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732538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Well-developed introductory paragraph contains a hook, a detailed background, a clear explanation or definition of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>, and a thesis statement.</w:t>
            </w:r>
          </w:p>
          <w:p w:rsidR="00732538" w:rsidRPr="00BF660E" w:rsidRDefault="00732538" w:rsidP="0073253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732538" w:rsidRPr="00BF660E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Logical,</w:t>
            </w:r>
            <w:r>
              <w:rPr>
                <w:rFonts w:ascii="Georgia" w:hAnsi="Georgia"/>
                <w:sz w:val="20"/>
                <w:szCs w:val="20"/>
              </w:rPr>
              <w:t xml:space="preserve"> compelling progression of ideas/events</w:t>
            </w:r>
            <w:r w:rsidRPr="0060521F">
              <w:rPr>
                <w:rFonts w:ascii="Georgia" w:hAnsi="Georgia"/>
                <w:sz w:val="20"/>
                <w:szCs w:val="20"/>
              </w:rPr>
              <w:t>; clear structure which enhances an</w:t>
            </w:r>
            <w:r>
              <w:rPr>
                <w:rFonts w:ascii="Georgia" w:hAnsi="Georgia"/>
                <w:sz w:val="20"/>
                <w:szCs w:val="20"/>
              </w:rPr>
              <w:t xml:space="preserve">d showcases the topic 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and moves the reader through the text. </w:t>
            </w:r>
            <w:r>
              <w:rPr>
                <w:rFonts w:ascii="Georgia" w:hAnsi="Georgia"/>
                <w:sz w:val="20"/>
                <w:szCs w:val="20"/>
              </w:rPr>
              <w:t>Effective transitions exist throughout.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732538" w:rsidRPr="0060521F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Sentence structure is correct. Punctuation and capitalization are correct.</w:t>
            </w:r>
          </w:p>
        </w:tc>
        <w:tc>
          <w:tcPr>
            <w:tcW w:w="1571" w:type="dxa"/>
          </w:tcPr>
          <w:p w:rsidR="00732538" w:rsidRPr="00992162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 xml:space="preserve">Writing follows the conventions of dialogue without exception.  </w:t>
            </w:r>
            <w:r w:rsidR="00992162" w:rsidRPr="00992162">
              <w:rPr>
                <w:rFonts w:ascii="Georgia" w:hAnsi="Georgia"/>
                <w:sz w:val="20"/>
                <w:szCs w:val="20"/>
              </w:rPr>
              <w:t>Dialogue demonstrates an insightful understanding of the task</w:t>
            </w:r>
            <w:r w:rsidR="00992162" w:rsidRPr="00992162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732538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</w:t>
            </w:r>
            <w:r>
              <w:rPr>
                <w:rFonts w:ascii="Georgia" w:hAnsi="Georgia"/>
                <w:sz w:val="20"/>
                <w:szCs w:val="20"/>
              </w:rPr>
              <w:t xml:space="preserve">he text demonstrates deliberate </w:t>
            </w:r>
            <w:r w:rsidRPr="00B61FB4">
              <w:rPr>
                <w:rFonts w:ascii="Georgia" w:hAnsi="Georgia"/>
                <w:sz w:val="20"/>
                <w:szCs w:val="20"/>
              </w:rPr>
              <w:t>u</w:t>
            </w:r>
            <w:r>
              <w:rPr>
                <w:rFonts w:ascii="Georgia" w:hAnsi="Georgia"/>
                <w:sz w:val="20"/>
                <w:szCs w:val="20"/>
              </w:rPr>
              <w:t>se of literary elements, showing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 de</w:t>
            </w:r>
            <w:r>
              <w:rPr>
                <w:rFonts w:ascii="Georgia" w:hAnsi="Georgia"/>
                <w:sz w:val="20"/>
                <w:szCs w:val="20"/>
              </w:rPr>
              <w:t xml:space="preserve">tails with rich sensory language </w:t>
            </w:r>
            <w:r w:rsidRPr="00B61FB4">
              <w:rPr>
                <w:rFonts w:ascii="Georgia" w:hAnsi="Georgia"/>
                <w:sz w:val="20"/>
                <w:szCs w:val="20"/>
              </w:rPr>
              <w:t>and mood t</w:t>
            </w:r>
            <w:r>
              <w:rPr>
                <w:rFonts w:ascii="Georgia" w:hAnsi="Georgia"/>
                <w:sz w:val="20"/>
                <w:szCs w:val="20"/>
              </w:rPr>
              <w:t xml:space="preserve">o convey a realistic picture of </w:t>
            </w:r>
            <w:r w:rsidRPr="00B61FB4">
              <w:rPr>
                <w:rFonts w:ascii="Georgia" w:hAnsi="Georgia"/>
                <w:sz w:val="20"/>
                <w:szCs w:val="20"/>
              </w:rPr>
              <w:t>the exper</w:t>
            </w:r>
            <w:r>
              <w:rPr>
                <w:rFonts w:ascii="Georgia" w:hAnsi="Georgia"/>
                <w:sz w:val="20"/>
                <w:szCs w:val="20"/>
              </w:rPr>
              <w:t xml:space="preserve">iences, setting, and </w:t>
            </w:r>
            <w:r w:rsidRPr="00B61FB4">
              <w:rPr>
                <w:rFonts w:ascii="Georgia" w:hAnsi="Georgia"/>
                <w:sz w:val="20"/>
                <w:szCs w:val="20"/>
              </w:rPr>
              <w:t>characters.</w:t>
            </w:r>
          </w:p>
          <w:p w:rsidR="00732538" w:rsidRPr="00BF660E" w:rsidRDefault="00732538" w:rsidP="0073253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732538" w:rsidRPr="00992162" w:rsidRDefault="00992162" w:rsidP="00732538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color w:val="000000"/>
                <w:sz w:val="20"/>
                <w:szCs w:val="20"/>
              </w:rPr>
              <w:t>Citations are formatted correctly in the document.</w:t>
            </w:r>
          </w:p>
          <w:p w:rsidR="00992162" w:rsidRPr="00992162" w:rsidRDefault="00992162" w:rsidP="00732538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sz w:val="20"/>
                <w:szCs w:val="20"/>
                <w:bdr w:val="none" w:sz="0" w:space="0" w:color="auto" w:frame="1"/>
              </w:rPr>
              <w:t>All annotations are thoughtful, complete, and well written.</w:t>
            </w:r>
          </w:p>
        </w:tc>
      </w:tr>
      <w:tr w:rsidR="00992162" w:rsidTr="00CB5914">
        <w:tc>
          <w:tcPr>
            <w:tcW w:w="383" w:type="dxa"/>
          </w:tcPr>
          <w:p w:rsidR="00504A12" w:rsidRDefault="00504A1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92162" w:rsidRPr="00BF660E" w:rsidRDefault="00992162" w:rsidP="0099216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</w:t>
            </w:r>
          </w:p>
        </w:tc>
        <w:tc>
          <w:tcPr>
            <w:tcW w:w="1570" w:type="dxa"/>
          </w:tcPr>
          <w:p w:rsidR="00992162" w:rsidRPr="0060521F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Source material is used. All sources are accurately documented, but a few are not in the desired format. Some sources lack credibility.</w:t>
            </w:r>
          </w:p>
        </w:tc>
        <w:tc>
          <w:tcPr>
            <w:tcW w:w="1571" w:type="dxa"/>
          </w:tcPr>
          <w:p w:rsidR="00992162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Details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lack </w:t>
            </w:r>
            <w:r>
              <w:rPr>
                <w:rFonts w:ascii="Georgia" w:hAnsi="Georgia"/>
                <w:sz w:val="20"/>
                <w:szCs w:val="20"/>
              </w:rPr>
              <w:t xml:space="preserve">examples and </w:t>
            </w:r>
            <w:r w:rsidRPr="0060521F">
              <w:rPr>
                <w:rFonts w:ascii="Georgia" w:hAnsi="Georgia"/>
                <w:sz w:val="20"/>
                <w:szCs w:val="20"/>
              </w:rPr>
              <w:t>development in one or two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992162" w:rsidRPr="0060521F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Supports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with </w:t>
            </w:r>
            <w:r>
              <w:rPr>
                <w:rFonts w:ascii="Georgia" w:hAnsi="Georgia"/>
                <w:sz w:val="20"/>
                <w:szCs w:val="20"/>
              </w:rPr>
              <w:t>examples that demonstrate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some understanding of the topic. </w:t>
            </w:r>
          </w:p>
        </w:tc>
        <w:tc>
          <w:tcPr>
            <w:tcW w:w="1571" w:type="dxa"/>
            <w:shd w:val="clear" w:color="auto" w:fill="FFFFFF" w:themeFill="background1"/>
          </w:tcPr>
          <w:p w:rsidR="00992162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Introductory paragraph contains some background and states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but does not explain using details. States the thesis of the paper.</w:t>
            </w:r>
          </w:p>
          <w:p w:rsidR="00992162" w:rsidRPr="00BF660E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992162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Overall, the paper is logically developed. Progression of ideas</w:t>
            </w:r>
            <w:r>
              <w:rPr>
                <w:rFonts w:ascii="Georgia" w:hAnsi="Georgia"/>
                <w:sz w:val="20"/>
                <w:szCs w:val="20"/>
              </w:rPr>
              <w:t>/events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in essay makes sense and moves the reader easily through the text.</w:t>
            </w:r>
          </w:p>
          <w:p w:rsidR="00992162" w:rsidRPr="00BF660E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992162" w:rsidRPr="0060521F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Sentence structure is generally correct. Some awkward sentences do appear. There are </w:t>
            </w:r>
            <w:r>
              <w:rPr>
                <w:rFonts w:ascii="Georgia" w:hAnsi="Georgia"/>
                <w:sz w:val="20"/>
                <w:szCs w:val="20"/>
              </w:rPr>
              <w:t>a few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errors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992162" w:rsidRPr="00992162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>Writing follows the conventions of dialogue with few exceptions.  Dialogue demonstrates a solid understanding of the task</w:t>
            </w:r>
            <w:r w:rsidRPr="00992162">
              <w:rPr>
                <w:rFonts w:ascii="Georgia" w:hAnsi="Georgia"/>
                <w:sz w:val="20"/>
                <w:szCs w:val="20"/>
              </w:rPr>
              <w:t>.</w:t>
            </w:r>
          </w:p>
          <w:p w:rsidR="00992162" w:rsidRPr="00992162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992162" w:rsidRPr="00BF660E" w:rsidRDefault="00992162" w:rsidP="0099216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text utilizes literary elements effectively, but the overall picture of experiences, setting, and characters is under-developed. </w:t>
            </w:r>
          </w:p>
        </w:tc>
        <w:tc>
          <w:tcPr>
            <w:tcW w:w="1571" w:type="dxa"/>
          </w:tcPr>
          <w:p w:rsidR="00992162" w:rsidRPr="00992162" w:rsidRDefault="00992162" w:rsidP="00992162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color w:val="000000"/>
                <w:sz w:val="20"/>
                <w:szCs w:val="20"/>
              </w:rPr>
              <w:t> There are a few formatting errors in the document’s citations.</w:t>
            </w:r>
          </w:p>
          <w:p w:rsidR="00992162" w:rsidRPr="00992162" w:rsidRDefault="00992162" w:rsidP="00992162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color w:val="000000"/>
                <w:sz w:val="20"/>
                <w:szCs w:val="20"/>
              </w:rPr>
              <w:t>Most annotations are thoughtful and complete.</w:t>
            </w:r>
          </w:p>
        </w:tc>
      </w:tr>
      <w:tr w:rsidR="00504A12" w:rsidTr="00504A12">
        <w:tc>
          <w:tcPr>
            <w:tcW w:w="1953" w:type="dxa"/>
            <w:gridSpan w:val="2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       </w:t>
            </w:r>
            <w:r>
              <w:rPr>
                <w:rFonts w:ascii="Georgia" w:hAnsi="Georgia"/>
                <w:b/>
                <w:sz w:val="20"/>
                <w:szCs w:val="20"/>
              </w:rPr>
              <w:t>MLA Style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Evidence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Focus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Organization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Mechanics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Dialogue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Techniques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Bibliography</w:t>
            </w:r>
          </w:p>
        </w:tc>
      </w:tr>
      <w:tr w:rsidR="00504A12" w:rsidTr="00CB5914">
        <w:tc>
          <w:tcPr>
            <w:tcW w:w="383" w:type="dxa"/>
          </w:tcPr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Pr="00BF660E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</w:t>
            </w:r>
          </w:p>
        </w:tc>
        <w:tc>
          <w:tcPr>
            <w:tcW w:w="1570" w:type="dxa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Source material is used, but integration </w:t>
            </w:r>
            <w:r>
              <w:rPr>
                <w:rFonts w:ascii="Georgia" w:hAnsi="Georgia"/>
                <w:sz w:val="20"/>
                <w:szCs w:val="20"/>
              </w:rPr>
              <w:t xml:space="preserve">is 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awkward. All sources are </w:t>
            </w:r>
            <w:r>
              <w:rPr>
                <w:rFonts w:ascii="Georgia" w:hAnsi="Georgia"/>
                <w:sz w:val="20"/>
                <w:szCs w:val="20"/>
              </w:rPr>
              <w:t xml:space="preserve">documented but </w:t>
            </w:r>
            <w:r w:rsidRPr="0060521F">
              <w:rPr>
                <w:rFonts w:ascii="Georgia" w:hAnsi="Georgia"/>
                <w:sz w:val="20"/>
                <w:szCs w:val="20"/>
              </w:rPr>
              <w:t>not in the desired format.</w:t>
            </w:r>
          </w:p>
          <w:p w:rsidR="00504A12" w:rsidRPr="00732538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504A12" w:rsidRPr="0060521F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Evidence is not relevant or the connection between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and the evidence are not explained.</w:t>
            </w:r>
          </w:p>
        </w:tc>
        <w:tc>
          <w:tcPr>
            <w:tcW w:w="1571" w:type="dxa"/>
            <w:shd w:val="clear" w:color="auto" w:fill="FFFFFF" w:themeFill="background1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Introduction does not adequately explain the background of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. The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is stated, but lacks detail.</w:t>
            </w:r>
          </w:p>
          <w:p w:rsidR="00504A12" w:rsidRPr="0060521F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Progression of ideas</w:t>
            </w:r>
            <w:r>
              <w:rPr>
                <w:rFonts w:ascii="Georgia" w:hAnsi="Georgia"/>
                <w:sz w:val="20"/>
                <w:szCs w:val="20"/>
              </w:rPr>
              <w:t>/events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in essay is awkward, yet moves the reader through the text without too much confusion.</w:t>
            </w:r>
          </w:p>
          <w:p w:rsidR="00504A12" w:rsidRPr="00CB5914" w:rsidRDefault="00504A12" w:rsidP="00504A1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Work contains structural weaknesses and </w:t>
            </w:r>
            <w:r>
              <w:rPr>
                <w:rFonts w:ascii="Georgia" w:hAnsi="Georgia"/>
                <w:sz w:val="20"/>
                <w:szCs w:val="20"/>
              </w:rPr>
              <w:t xml:space="preserve">numerous 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grammatical errors. </w:t>
            </w:r>
          </w:p>
          <w:p w:rsidR="00504A12" w:rsidRPr="00BF660E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504A12" w:rsidRPr="0099216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>Writing mostly follows the conventions of dialogue.</w:t>
            </w:r>
          </w:p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>Dialogue demonstrates an unclear understanding of the task</w:t>
            </w:r>
            <w:r w:rsidRPr="00992162">
              <w:rPr>
                <w:rFonts w:ascii="Georgia" w:hAnsi="Georgia"/>
                <w:sz w:val="20"/>
                <w:szCs w:val="20"/>
              </w:rPr>
              <w:t>.</w:t>
            </w:r>
          </w:p>
          <w:p w:rsidR="00504A12" w:rsidRPr="0099216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</w:tcPr>
          <w:p w:rsidR="00504A12" w:rsidRPr="00B61FB4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text attempts to use some literary elements but doesn’t quite paint a picture in readers’ minds.</w:t>
            </w:r>
          </w:p>
        </w:tc>
        <w:tc>
          <w:tcPr>
            <w:tcW w:w="1571" w:type="dxa"/>
          </w:tcPr>
          <w:p w:rsidR="00504A12" w:rsidRPr="00992162" w:rsidRDefault="00504A12" w:rsidP="00504A12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color w:val="000000"/>
                <w:sz w:val="20"/>
                <w:szCs w:val="20"/>
              </w:rPr>
              <w:t> There are many and/or frequent formatting errors in the document’s citations. Most annotations are lacking.</w:t>
            </w:r>
          </w:p>
        </w:tc>
      </w:tr>
      <w:tr w:rsidR="00504A12" w:rsidTr="00CB5914">
        <w:tc>
          <w:tcPr>
            <w:tcW w:w="383" w:type="dxa"/>
          </w:tcPr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04A12" w:rsidRPr="00BF660E" w:rsidRDefault="00504A12" w:rsidP="00504A1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</w:t>
            </w:r>
          </w:p>
        </w:tc>
        <w:tc>
          <w:tcPr>
            <w:tcW w:w="1570" w:type="dxa"/>
          </w:tcPr>
          <w:p w:rsidR="00504A12" w:rsidRPr="0060521F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Lacks sources and/or sources are not accurately documented. Format is incorrect for all sources.</w:t>
            </w:r>
          </w:p>
        </w:tc>
        <w:tc>
          <w:tcPr>
            <w:tcW w:w="1571" w:type="dxa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Less than three main </w:t>
            </w:r>
            <w:r>
              <w:rPr>
                <w:rFonts w:ascii="Georgia" w:hAnsi="Georgia"/>
                <w:sz w:val="20"/>
                <w:szCs w:val="20"/>
              </w:rPr>
              <w:t>details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with poor development of ideas.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Lacks evidence and relevance.</w:t>
            </w:r>
          </w:p>
          <w:p w:rsidR="00504A12" w:rsidRPr="0060521F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Thesis and/or </w:t>
            </w:r>
            <w:r>
              <w:rPr>
                <w:rFonts w:ascii="Georgia" w:hAnsi="Georgia"/>
                <w:sz w:val="20"/>
                <w:szCs w:val="20"/>
              </w:rPr>
              <w:t>topic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is vague or unclear. Background details are a seemingly random, unclear, or not related to the topic.</w:t>
            </w:r>
          </w:p>
          <w:p w:rsidR="00504A12" w:rsidRPr="0060521F" w:rsidRDefault="00504A12" w:rsidP="00504A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504A1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Arrangement of essay is unclear and illogical. The writing lacks a clear sense of direction. Ideas, details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or events seem strung together in a loose or random fashion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504A12" w:rsidRPr="00BF660E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504A12" w:rsidRPr="0060521F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Work contains multiple incorrect sentence structures. There are four or more errors in punctuation and/or capitalization.</w:t>
            </w:r>
          </w:p>
        </w:tc>
        <w:tc>
          <w:tcPr>
            <w:tcW w:w="1571" w:type="dxa"/>
          </w:tcPr>
          <w:p w:rsidR="00504A12" w:rsidRPr="00992162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>Dialogue is not written in conventional form.  Dialogue demonstrates a lack of understanding of the task</w:t>
            </w:r>
            <w:r w:rsidRPr="00992162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504A12" w:rsidRPr="00B61FB4" w:rsidRDefault="00504A12" w:rsidP="00504A12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lacks narrative techniques and merely retells events and/or experiences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504A12" w:rsidRPr="00992162" w:rsidRDefault="00504A12" w:rsidP="00504A12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color w:val="000000"/>
                <w:sz w:val="20"/>
                <w:szCs w:val="20"/>
              </w:rPr>
              <w:t> There is little or no adherence to MLA format.</w:t>
            </w:r>
          </w:p>
          <w:p w:rsidR="00504A12" w:rsidRPr="00992162" w:rsidRDefault="00504A12" w:rsidP="00504A12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992162">
              <w:rPr>
                <w:rFonts w:ascii="Georgia" w:eastAsia="Times New Roman" w:hAnsi="Georgia"/>
                <w:sz w:val="20"/>
                <w:szCs w:val="20"/>
                <w:bdr w:val="none" w:sz="0" w:space="0" w:color="auto" w:frame="1"/>
              </w:rPr>
              <w:t>All annotations are lacking.</w:t>
            </w:r>
          </w:p>
        </w:tc>
      </w:tr>
    </w:tbl>
    <w:p w:rsidR="006B2329" w:rsidRDefault="006B2329"/>
    <w:p w:rsidR="00333573" w:rsidRDefault="00504A12" w:rsidP="00A91647">
      <w:pPr>
        <w:spacing w:after="0"/>
        <w:rPr>
          <w:rFonts w:ascii="Georgia" w:hAnsi="Georgia"/>
          <w:sz w:val="20"/>
          <w:szCs w:val="20"/>
        </w:rPr>
      </w:pPr>
      <w:r w:rsidRPr="00333573">
        <w:rPr>
          <w:rFonts w:ascii="Georgia" w:hAnsi="Georgia"/>
          <w:sz w:val="20"/>
          <w:szCs w:val="20"/>
        </w:rPr>
        <w:t>Life of Jesus of Nazareth</w:t>
      </w:r>
      <w:r w:rsidR="00333573">
        <w:rPr>
          <w:rFonts w:ascii="Georgia" w:hAnsi="Georgia"/>
          <w:sz w:val="20"/>
          <w:szCs w:val="20"/>
        </w:rPr>
        <w:tab/>
      </w:r>
      <w:r w:rsidR="00333573">
        <w:rPr>
          <w:rFonts w:ascii="Georgia" w:hAnsi="Georgia"/>
          <w:sz w:val="20"/>
          <w:szCs w:val="20"/>
        </w:rPr>
        <w:tab/>
      </w:r>
      <w:proofErr w:type="gramStart"/>
      <w:r w:rsidR="00333573" w:rsidRPr="00333573">
        <w:rPr>
          <w:rFonts w:ascii="Georgia" w:hAnsi="Georgia"/>
          <w:sz w:val="20"/>
          <w:szCs w:val="20"/>
        </w:rPr>
        <w:t>The</w:t>
      </w:r>
      <w:proofErr w:type="gramEnd"/>
      <w:r w:rsidR="00333573" w:rsidRPr="00333573">
        <w:rPr>
          <w:rFonts w:ascii="Georgia" w:hAnsi="Georgia"/>
          <w:sz w:val="20"/>
          <w:szCs w:val="20"/>
        </w:rPr>
        <w:t xml:space="preserve"> Atomic Bombings</w:t>
      </w:r>
      <w:r w:rsidR="00333573">
        <w:rPr>
          <w:rFonts w:ascii="Georgia" w:hAnsi="Georgia"/>
          <w:sz w:val="20"/>
          <w:szCs w:val="20"/>
        </w:rPr>
        <w:tab/>
      </w:r>
      <w:r w:rsidR="00333573">
        <w:rPr>
          <w:rFonts w:ascii="Georgia" w:hAnsi="Georgia"/>
          <w:sz w:val="20"/>
          <w:szCs w:val="20"/>
        </w:rPr>
        <w:tab/>
      </w:r>
      <w:r w:rsidR="00333573">
        <w:rPr>
          <w:rFonts w:ascii="Georgia" w:hAnsi="Georgia"/>
          <w:sz w:val="20"/>
          <w:szCs w:val="20"/>
        </w:rPr>
        <w:tab/>
        <w:t xml:space="preserve">The </w:t>
      </w:r>
      <w:r w:rsidR="00424801">
        <w:rPr>
          <w:rFonts w:ascii="Georgia" w:hAnsi="Georgia"/>
          <w:sz w:val="20"/>
          <w:szCs w:val="20"/>
        </w:rPr>
        <w:t xml:space="preserve">Black </w:t>
      </w:r>
      <w:r w:rsidR="00333573">
        <w:rPr>
          <w:rFonts w:ascii="Georgia" w:hAnsi="Georgia"/>
          <w:sz w:val="20"/>
          <w:szCs w:val="20"/>
        </w:rPr>
        <w:t>Plague</w:t>
      </w:r>
      <w:r w:rsidR="00333573">
        <w:rPr>
          <w:rFonts w:ascii="Georgia" w:hAnsi="Georgia"/>
          <w:sz w:val="20"/>
          <w:szCs w:val="20"/>
        </w:rPr>
        <w:tab/>
      </w:r>
      <w:r w:rsidR="00333573">
        <w:rPr>
          <w:rFonts w:ascii="Georgia" w:hAnsi="Georgia"/>
          <w:sz w:val="20"/>
          <w:szCs w:val="20"/>
        </w:rPr>
        <w:tab/>
      </w:r>
      <w:r w:rsidR="00333573">
        <w:rPr>
          <w:rFonts w:ascii="Georgia" w:hAnsi="Georgia"/>
          <w:sz w:val="20"/>
          <w:szCs w:val="20"/>
        </w:rPr>
        <w:tab/>
      </w:r>
      <w:r w:rsidR="00333573" w:rsidRPr="00333573">
        <w:rPr>
          <w:rFonts w:ascii="Georgia" w:hAnsi="Georgia"/>
          <w:sz w:val="20"/>
          <w:szCs w:val="20"/>
        </w:rPr>
        <w:t>The Great Depression</w:t>
      </w:r>
    </w:p>
    <w:p w:rsidR="00333573" w:rsidRPr="00333573" w:rsidRDefault="00333573" w:rsidP="00A9164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</w:t>
      </w:r>
      <w:r w:rsidR="004E0B9F">
        <w:rPr>
          <w:rFonts w:ascii="Georgia" w:hAnsi="Georgia"/>
          <w:sz w:val="20"/>
          <w:szCs w:val="20"/>
        </w:rPr>
        <w:t>American Revolution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War on Drugs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33573">
        <w:rPr>
          <w:rFonts w:ascii="Georgia" w:hAnsi="Georgia"/>
          <w:sz w:val="20"/>
          <w:szCs w:val="20"/>
        </w:rPr>
        <w:t>The Civil Rights Movement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The Roswell Incident</w:t>
      </w:r>
    </w:p>
    <w:p w:rsidR="00333573" w:rsidRPr="00333573" w:rsidRDefault="00333573" w:rsidP="00A91647">
      <w:pPr>
        <w:spacing w:after="0"/>
        <w:rPr>
          <w:rFonts w:ascii="Georgia" w:hAnsi="Georgia"/>
          <w:sz w:val="20"/>
          <w:szCs w:val="20"/>
        </w:rPr>
      </w:pPr>
      <w:r w:rsidRPr="00333573">
        <w:rPr>
          <w:rFonts w:ascii="Georgia" w:hAnsi="Georgia"/>
          <w:sz w:val="20"/>
          <w:szCs w:val="20"/>
        </w:rPr>
        <w:t>Tearing Down the Berlin Wall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 w:rsidRPr="00333573">
        <w:rPr>
          <w:rFonts w:ascii="Georgia" w:hAnsi="Georgia"/>
          <w:sz w:val="20"/>
          <w:szCs w:val="20"/>
        </w:rPr>
        <w:t>The</w:t>
      </w:r>
      <w:proofErr w:type="gramEnd"/>
      <w:r w:rsidRPr="00333573">
        <w:rPr>
          <w:rFonts w:ascii="Georgia" w:hAnsi="Georgia"/>
          <w:sz w:val="20"/>
          <w:szCs w:val="20"/>
        </w:rPr>
        <w:t xml:space="preserve"> European Renaissance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33573">
        <w:rPr>
          <w:rFonts w:ascii="Georgia" w:hAnsi="Georgia"/>
          <w:sz w:val="20"/>
          <w:szCs w:val="20"/>
        </w:rPr>
        <w:t>Concentration Camps</w:t>
      </w:r>
      <w:r w:rsidR="00424801">
        <w:rPr>
          <w:rFonts w:ascii="Georgia" w:hAnsi="Georgia"/>
          <w:sz w:val="20"/>
          <w:szCs w:val="20"/>
        </w:rPr>
        <w:tab/>
      </w:r>
      <w:r w:rsidR="00424801">
        <w:rPr>
          <w:rFonts w:ascii="Georgia" w:hAnsi="Georgia"/>
          <w:sz w:val="20"/>
          <w:szCs w:val="20"/>
        </w:rPr>
        <w:tab/>
      </w:r>
      <w:r w:rsidR="00424801">
        <w:rPr>
          <w:rFonts w:ascii="Georgia" w:hAnsi="Georgia"/>
          <w:sz w:val="20"/>
          <w:szCs w:val="20"/>
        </w:rPr>
        <w:tab/>
        <w:t>Jack the Ripper</w:t>
      </w:r>
    </w:p>
    <w:p w:rsidR="00504A12" w:rsidRPr="00333573" w:rsidRDefault="00333573" w:rsidP="00A91647">
      <w:pPr>
        <w:spacing w:after="0"/>
        <w:rPr>
          <w:rFonts w:ascii="Georgia" w:hAnsi="Georgia"/>
          <w:sz w:val="20"/>
          <w:szCs w:val="20"/>
        </w:rPr>
      </w:pPr>
      <w:r w:rsidRPr="00333573">
        <w:rPr>
          <w:rFonts w:ascii="Georgia" w:hAnsi="Georgia"/>
          <w:sz w:val="20"/>
          <w:szCs w:val="20"/>
        </w:rPr>
        <w:t>Nazi Medical Experiments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 w:rsidRPr="00333573">
        <w:rPr>
          <w:rFonts w:ascii="Georgia" w:hAnsi="Georgia"/>
          <w:sz w:val="20"/>
          <w:szCs w:val="20"/>
        </w:rPr>
        <w:t>The</w:t>
      </w:r>
      <w:proofErr w:type="gramEnd"/>
      <w:r w:rsidRPr="00333573">
        <w:rPr>
          <w:rFonts w:ascii="Georgia" w:hAnsi="Georgia"/>
          <w:sz w:val="20"/>
          <w:szCs w:val="20"/>
        </w:rPr>
        <w:t xml:space="preserve"> Korean War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33573">
        <w:rPr>
          <w:rFonts w:ascii="Georgia" w:hAnsi="Georgia"/>
          <w:sz w:val="20"/>
          <w:szCs w:val="20"/>
        </w:rPr>
        <w:t>The Trenches of World War 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04A12" w:rsidRPr="00333573">
        <w:rPr>
          <w:rFonts w:ascii="Georgia" w:hAnsi="Georgia"/>
          <w:sz w:val="20"/>
          <w:szCs w:val="20"/>
        </w:rPr>
        <w:t>Salem Witch Trials</w:t>
      </w:r>
    </w:p>
    <w:p w:rsidR="00504A12" w:rsidRDefault="00333573" w:rsidP="00A9164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</w:t>
      </w:r>
      <w:r w:rsidR="00424801">
        <w:rPr>
          <w:rFonts w:ascii="Georgia" w:hAnsi="Georgia"/>
          <w:sz w:val="20"/>
          <w:szCs w:val="20"/>
        </w:rPr>
        <w:t>Vietnam</w:t>
      </w:r>
      <w:r>
        <w:rPr>
          <w:rFonts w:ascii="Georgia" w:hAnsi="Georgia"/>
          <w:sz w:val="20"/>
          <w:szCs w:val="20"/>
        </w:rPr>
        <w:t xml:space="preserve"> War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 w:rsidR="00504A12" w:rsidRPr="00333573">
        <w:rPr>
          <w:rFonts w:ascii="Georgia" w:hAnsi="Georgia"/>
          <w:sz w:val="20"/>
          <w:szCs w:val="20"/>
        </w:rPr>
        <w:t>The</w:t>
      </w:r>
      <w:proofErr w:type="gramEnd"/>
      <w:r w:rsidR="00504A12" w:rsidRPr="00333573">
        <w:rPr>
          <w:rFonts w:ascii="Georgia" w:hAnsi="Georgia"/>
          <w:sz w:val="20"/>
          <w:szCs w:val="20"/>
        </w:rPr>
        <w:t xml:space="preserve"> Boston Tea Party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424801">
        <w:rPr>
          <w:rFonts w:ascii="Georgia" w:hAnsi="Georgia"/>
          <w:sz w:val="20"/>
          <w:szCs w:val="20"/>
        </w:rPr>
        <w:t>The Wild West</w:t>
      </w:r>
      <w:r w:rsidR="00424801">
        <w:rPr>
          <w:rFonts w:ascii="Georgia" w:hAnsi="Georgia"/>
          <w:sz w:val="20"/>
          <w:szCs w:val="20"/>
        </w:rPr>
        <w:tab/>
      </w:r>
      <w:r w:rsidR="00424801">
        <w:rPr>
          <w:rFonts w:ascii="Georgia" w:hAnsi="Georgia"/>
          <w:sz w:val="20"/>
          <w:szCs w:val="20"/>
        </w:rPr>
        <w:tab/>
      </w:r>
      <w:r w:rsidR="00424801">
        <w:rPr>
          <w:rFonts w:ascii="Georgia" w:hAnsi="Georgia"/>
          <w:sz w:val="20"/>
          <w:szCs w:val="20"/>
        </w:rPr>
        <w:tab/>
      </w:r>
      <w:r w:rsidR="00424801">
        <w:rPr>
          <w:rFonts w:ascii="Georgia" w:hAnsi="Georgia"/>
          <w:sz w:val="20"/>
          <w:szCs w:val="20"/>
        </w:rPr>
        <w:tab/>
        <w:t xml:space="preserve">Woman Suffrage </w:t>
      </w:r>
    </w:p>
    <w:p w:rsidR="00424801" w:rsidRDefault="00424801" w:rsidP="00A9164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Watergate Scandal</w:t>
      </w:r>
      <w:r w:rsidR="00A91647">
        <w:rPr>
          <w:rFonts w:ascii="Georgia" w:hAnsi="Georgia"/>
          <w:sz w:val="20"/>
          <w:szCs w:val="20"/>
        </w:rPr>
        <w:tab/>
      </w:r>
      <w:r w:rsidR="00A91647">
        <w:rPr>
          <w:rFonts w:ascii="Georgia" w:hAnsi="Georgia"/>
          <w:sz w:val="20"/>
          <w:szCs w:val="20"/>
        </w:rPr>
        <w:tab/>
      </w:r>
      <w:r w:rsidR="00A91647">
        <w:rPr>
          <w:rFonts w:ascii="Georgia" w:hAnsi="Georgia"/>
          <w:sz w:val="20"/>
          <w:szCs w:val="20"/>
        </w:rPr>
        <w:tab/>
      </w:r>
      <w:r w:rsidR="004E0B9F">
        <w:rPr>
          <w:rFonts w:ascii="Georgia" w:hAnsi="Georgia"/>
          <w:sz w:val="20"/>
          <w:szCs w:val="20"/>
        </w:rPr>
        <w:t>Sinking of the Titanic</w:t>
      </w:r>
      <w:r w:rsidR="004E0B9F">
        <w:rPr>
          <w:rFonts w:ascii="Georgia" w:hAnsi="Georgia"/>
          <w:sz w:val="20"/>
          <w:szCs w:val="20"/>
        </w:rPr>
        <w:tab/>
      </w:r>
      <w:r w:rsidR="004E0B9F">
        <w:rPr>
          <w:rFonts w:ascii="Georgia" w:hAnsi="Georgia"/>
          <w:sz w:val="20"/>
          <w:szCs w:val="20"/>
        </w:rPr>
        <w:tab/>
      </w:r>
      <w:r w:rsidR="004E0B9F">
        <w:rPr>
          <w:rFonts w:ascii="Georgia" w:hAnsi="Georgia"/>
          <w:sz w:val="20"/>
          <w:szCs w:val="20"/>
        </w:rPr>
        <w:tab/>
        <w:t>Gay Liberation Movement</w:t>
      </w:r>
      <w:r w:rsidR="004E0B9F">
        <w:rPr>
          <w:rFonts w:ascii="Georgia" w:hAnsi="Georgia"/>
          <w:sz w:val="20"/>
          <w:szCs w:val="20"/>
        </w:rPr>
        <w:tab/>
      </w:r>
      <w:r w:rsidR="004E0B9F">
        <w:rPr>
          <w:rFonts w:ascii="Georgia" w:hAnsi="Georgia"/>
          <w:sz w:val="20"/>
          <w:szCs w:val="20"/>
        </w:rPr>
        <w:tab/>
        <w:t>AIDS Epidemic</w:t>
      </w:r>
    </w:p>
    <w:p w:rsidR="004E0B9F" w:rsidRDefault="004E0B9F" w:rsidP="00A9164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Civil War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Rwandan Genocide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The Cold War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Life of Jackie Robinson</w:t>
      </w:r>
    </w:p>
    <w:p w:rsidR="004E0B9F" w:rsidRDefault="004E0B9F" w:rsidP="00A9164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OJ Simpson Trial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Roe vs. Wade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Prohibition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Oregon Trail</w:t>
      </w:r>
    </w:p>
    <w:p w:rsidR="004E0B9F" w:rsidRPr="00333573" w:rsidRDefault="004E0B9F" w:rsidP="00A9164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Jim Crow Laws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Crusades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Space Race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Jonestown Massacre </w:t>
      </w:r>
      <w:bookmarkStart w:id="0" w:name="_GoBack"/>
      <w:bookmarkEnd w:id="0"/>
    </w:p>
    <w:sectPr w:rsidR="004E0B9F" w:rsidRPr="00333573" w:rsidSect="00BF66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E"/>
    <w:rsid w:val="00333573"/>
    <w:rsid w:val="00424801"/>
    <w:rsid w:val="004E0B9F"/>
    <w:rsid w:val="00504A12"/>
    <w:rsid w:val="006B2329"/>
    <w:rsid w:val="00732538"/>
    <w:rsid w:val="00992162"/>
    <w:rsid w:val="00A91647"/>
    <w:rsid w:val="00A93396"/>
    <w:rsid w:val="00BF660E"/>
    <w:rsid w:val="00CB5914"/>
    <w:rsid w:val="00D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003D"/>
  <w15:chartTrackingRefBased/>
  <w15:docId w15:val="{0B3313F7-092B-44F2-B20F-C6FB1EE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2019-03-10T16:38:00Z</dcterms:created>
  <dcterms:modified xsi:type="dcterms:W3CDTF">2019-03-10T18:36:00Z</dcterms:modified>
</cp:coreProperties>
</file>