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AA" w:rsidRPr="00AE4CAA" w:rsidRDefault="00AE4CAA">
      <w:pPr>
        <w:rPr>
          <w:rFonts w:ascii="Georgia" w:hAnsi="Georgia"/>
          <w:b/>
          <w:sz w:val="20"/>
          <w:szCs w:val="20"/>
        </w:rPr>
      </w:pPr>
      <w:r w:rsidRPr="00AE4CAA">
        <w:rPr>
          <w:rFonts w:ascii="Georgia" w:hAnsi="Georgia"/>
          <w:b/>
          <w:sz w:val="20"/>
          <w:szCs w:val="20"/>
        </w:rPr>
        <w:t>International Characters Chart</w:t>
      </w:r>
    </w:p>
    <w:p w:rsidR="00AE4CAA" w:rsidRDefault="00AE4CAA">
      <w:pPr>
        <w:rPr>
          <w:rFonts w:ascii="Georgia" w:hAnsi="Georgia"/>
          <w:sz w:val="20"/>
          <w:szCs w:val="20"/>
        </w:rPr>
      </w:pPr>
      <w:r w:rsidRPr="00AE4CAA">
        <w:rPr>
          <w:rFonts w:ascii="Georgia" w:hAnsi="Georgia"/>
          <w:sz w:val="20"/>
          <w:szCs w:val="20"/>
        </w:rPr>
        <w:t xml:space="preserve">All countries are part of </w:t>
      </w:r>
      <w:r>
        <w:rPr>
          <w:rFonts w:ascii="Georgia" w:hAnsi="Georgia"/>
          <w:sz w:val="20"/>
          <w:szCs w:val="20"/>
        </w:rPr>
        <w:t xml:space="preserve">the International Fleet (I.F.). </w:t>
      </w:r>
      <w:r w:rsidRPr="00AE4CAA">
        <w:rPr>
          <w:rFonts w:ascii="Georgia" w:hAnsi="Georgia"/>
          <w:sz w:val="20"/>
          <w:szCs w:val="20"/>
        </w:rPr>
        <w:t xml:space="preserve">At Battle School, Ender meets other students and hears about other commanders and soldiers from all over the world. </w:t>
      </w:r>
    </w:p>
    <w:p w:rsidR="00BE6C72" w:rsidRPr="00AE4CAA" w:rsidRDefault="00AE4CAA">
      <w:pPr>
        <w:rPr>
          <w:rFonts w:ascii="Georgia" w:hAnsi="Georgia"/>
          <w:i/>
          <w:sz w:val="20"/>
          <w:szCs w:val="20"/>
        </w:rPr>
      </w:pPr>
      <w:r w:rsidRPr="00AE4CAA">
        <w:rPr>
          <w:rFonts w:ascii="Georgia" w:hAnsi="Georgia"/>
          <w:i/>
          <w:sz w:val="20"/>
          <w:szCs w:val="20"/>
        </w:rPr>
        <w:t xml:space="preserve">Directions: Review Chapters </w:t>
      </w:r>
      <w:r w:rsidRPr="00AE4CAA">
        <w:rPr>
          <w:rFonts w:ascii="Georgia" w:hAnsi="Georgia"/>
          <w:i/>
          <w:sz w:val="20"/>
          <w:szCs w:val="20"/>
        </w:rPr>
        <w:t xml:space="preserve">5 through 8 and gather information about the characters and their countries of origin. </w:t>
      </w:r>
      <w:r w:rsidRPr="00AE4CAA">
        <w:rPr>
          <w:rFonts w:ascii="Georgia" w:hAnsi="Georgia"/>
          <w:i/>
          <w:sz w:val="20"/>
          <w:szCs w:val="20"/>
        </w:rPr>
        <w:t xml:space="preserve">If </w:t>
      </w:r>
      <w:r w:rsidRPr="00AE4CAA">
        <w:rPr>
          <w:rFonts w:ascii="Georgia" w:hAnsi="Georgia"/>
          <w:i/>
          <w:sz w:val="20"/>
          <w:szCs w:val="20"/>
        </w:rPr>
        <w:t>the text does not reveal the country of origin for a character, try to infer the country of origin from other descriptions or from the character’s names. One character’s chart entry i</w:t>
      </w:r>
      <w:r w:rsidRPr="00AE4CAA">
        <w:rPr>
          <w:rFonts w:ascii="Georgia" w:hAnsi="Georgia"/>
          <w:i/>
          <w:sz w:val="20"/>
          <w:szCs w:val="20"/>
        </w:rPr>
        <w:t xml:space="preserve">s provided as an example. Add a few </w:t>
      </w:r>
      <w:r w:rsidRPr="00AE4CAA">
        <w:rPr>
          <w:rFonts w:ascii="Georgia" w:hAnsi="Georgia"/>
          <w:i/>
          <w:sz w:val="20"/>
          <w:szCs w:val="20"/>
        </w:rPr>
        <w:t>additional key words and phrases that describe the characters.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215"/>
      </w:tblGrid>
      <w:tr w:rsidR="00AE4CAA" w:rsidRPr="00AE4CAA" w:rsidTr="00AE4CAA">
        <w:tc>
          <w:tcPr>
            <w:tcW w:w="2065" w:type="dxa"/>
            <w:shd w:val="clear" w:color="auto" w:fill="D0CECE" w:themeFill="background2" w:themeFillShade="E6"/>
          </w:tcPr>
          <w:p w:rsidR="00AE4CAA" w:rsidRPr="00AE4CAA" w:rsidRDefault="00AE4CA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E4CAA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AE4CAA" w:rsidRPr="00AE4CAA" w:rsidRDefault="00AE4CA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E4CAA">
              <w:rPr>
                <w:rFonts w:ascii="Georgia" w:hAnsi="Georgia"/>
                <w:b/>
                <w:sz w:val="20"/>
                <w:szCs w:val="20"/>
              </w:rPr>
              <w:t>Country of Origin</w:t>
            </w:r>
          </w:p>
        </w:tc>
        <w:tc>
          <w:tcPr>
            <w:tcW w:w="5215" w:type="dxa"/>
            <w:shd w:val="clear" w:color="auto" w:fill="D0CECE" w:themeFill="background2" w:themeFillShade="E6"/>
          </w:tcPr>
          <w:p w:rsidR="00AE4CAA" w:rsidRPr="00AE4CAA" w:rsidRDefault="00AE4CAA">
            <w:pPr>
              <w:rPr>
                <w:rFonts w:ascii="Georgia" w:hAnsi="Georgia"/>
                <w:b/>
                <w:sz w:val="20"/>
                <w:szCs w:val="20"/>
              </w:rPr>
            </w:pPr>
            <w:r w:rsidRPr="00AE4CAA">
              <w:rPr>
                <w:rFonts w:ascii="Georgia" w:hAnsi="Georgia"/>
                <w:b/>
                <w:sz w:val="20"/>
                <w:szCs w:val="20"/>
              </w:rPr>
              <w:t>Character Description</w:t>
            </w:r>
          </w:p>
        </w:tc>
      </w:tr>
      <w:tr w:rsidR="00AE4CAA" w:rsidRPr="00AE4CAA" w:rsidTr="00AE4CAA"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 w:rsidRPr="00AE4CAA">
              <w:rPr>
                <w:rFonts w:ascii="Georgia" w:hAnsi="Georgia"/>
                <w:sz w:val="20"/>
                <w:szCs w:val="20"/>
              </w:rPr>
              <w:t>Bernard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 w:rsidRPr="00AE4CAA">
              <w:rPr>
                <w:rFonts w:ascii="Georgia" w:hAnsi="Georgia"/>
                <w:sz w:val="20"/>
                <w:szCs w:val="20"/>
              </w:rPr>
              <w:t>France</w:t>
            </w: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AE4CAA">
              <w:rPr>
                <w:rFonts w:ascii="Georgia" w:hAnsi="Georgia"/>
                <w:sz w:val="20"/>
                <w:szCs w:val="20"/>
              </w:rPr>
              <w:t>Arrogant</w:t>
            </w:r>
          </w:p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AE4CAA">
              <w:rPr>
                <w:rFonts w:ascii="Georgia" w:hAnsi="Georgia"/>
                <w:sz w:val="20"/>
                <w:szCs w:val="20"/>
              </w:rPr>
              <w:t>Violent</w:t>
            </w:r>
          </w:p>
          <w:p w:rsid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AE4CAA">
              <w:rPr>
                <w:rFonts w:ascii="Georgia" w:hAnsi="Georgia"/>
                <w:sz w:val="20"/>
                <w:szCs w:val="20"/>
              </w:rPr>
              <w:t>Sparks bullying against Ender</w:t>
            </w:r>
          </w:p>
          <w:p w:rsidR="00AE4CAA" w:rsidRPr="00AE4CAA" w:rsidRDefault="00AE4CAA" w:rsidP="00AE4CAA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</w:tc>
      </w:tr>
      <w:tr w:rsidR="00AE4CAA" w:rsidRPr="00AE4CAA" w:rsidTr="00AE4CAA">
        <w:trPr>
          <w:trHeight w:val="998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Alai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  <w:bookmarkStart w:id="0" w:name="_GoBack"/>
        <w:bookmarkEnd w:id="0"/>
      </w:tr>
      <w:tr w:rsidR="00AE4CAA" w:rsidRPr="00AE4CAA" w:rsidTr="00AE4CAA">
        <w:trPr>
          <w:trHeight w:val="980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Bonzo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Madrid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AE4CAA" w:rsidRPr="00AE4CAA" w:rsidTr="00AE4CAA">
        <w:trPr>
          <w:trHeight w:val="980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Arkanian</w:t>
            </w:r>
            <w:proofErr w:type="spellEnd"/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AE4CAA" w:rsidRPr="00AE4CAA" w:rsidTr="00AE4CAA">
        <w:trPr>
          <w:trHeight w:val="980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“Rose the Nose”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AE4CAA" w:rsidRPr="00AE4CAA" w:rsidTr="00AE4CAA">
        <w:trPr>
          <w:trHeight w:val="980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Dink Meeker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  <w:tr w:rsidR="00AE4CAA" w:rsidRPr="00AE4CAA" w:rsidTr="00AE4CAA">
        <w:trPr>
          <w:trHeight w:val="980"/>
        </w:trPr>
        <w:tc>
          <w:tcPr>
            <w:tcW w:w="2065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Mazer Rackham</w:t>
            </w:r>
          </w:p>
        </w:tc>
        <w:tc>
          <w:tcPr>
            <w:tcW w:w="2070" w:type="dxa"/>
          </w:tcPr>
          <w:p w:rsidR="00AE4CAA" w:rsidRPr="00AE4CAA" w:rsidRDefault="00AE4CA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15" w:type="dxa"/>
          </w:tcPr>
          <w:p w:rsidR="00AE4CAA" w:rsidRPr="00AE4CAA" w:rsidRDefault="00AE4CAA" w:rsidP="00AE4CA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E4CAA" w:rsidRDefault="00AE4CAA"/>
    <w:sectPr w:rsidR="00AE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154"/>
    <w:multiLevelType w:val="hybridMultilevel"/>
    <w:tmpl w:val="994C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AA"/>
    <w:rsid w:val="00AE4CAA"/>
    <w:rsid w:val="00B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F1F2"/>
  <w15:chartTrackingRefBased/>
  <w15:docId w15:val="{8C70DE86-F85C-44F9-93B6-00A3B77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2019-03-31T16:27:00Z</dcterms:created>
  <dcterms:modified xsi:type="dcterms:W3CDTF">2019-03-31T16:36:00Z</dcterms:modified>
</cp:coreProperties>
</file>